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s A"/>
        <w:spacing w:after="300"/>
        <w:jc w:val="right"/>
      </w:pPr>
      <w:r>
        <w:rPr>
          <w:rStyle w:val="Aucun"/>
          <w:rFonts w:ascii="Calibri" w:hAnsi="Calibri"/>
          <w:outline w:val="0"/>
          <w:color w:val="444444"/>
          <w:u w:color="444444"/>
          <w:rtl w:val="0"/>
          <w:lang w:val="it-IT"/>
          <w14:textFill>
            <w14:solidFill>
              <w14:srgbClr w14:val="444444"/>
            </w14:solidFill>
          </w14:textFill>
        </w:rPr>
        <w:t>Moroni, le 20/ 07/ 2026</w:t>
      </w:r>
    </w:p>
    <w:p>
      <w:pPr>
        <w:pStyle w:val="Corps A"/>
        <w:spacing w:after="80"/>
        <w:jc w:val="center"/>
      </w:pPr>
      <w:r>
        <w:rPr>
          <w:rStyle w:val="Aucun"/>
          <w:rFonts w:ascii="Calibri" w:hAnsi="Calibri"/>
          <w:b w:val="1"/>
          <w:bCs w:val="1"/>
          <w:outline w:val="0"/>
          <w:color w:val="0f3d22"/>
          <w:sz w:val="32"/>
          <w:szCs w:val="32"/>
          <w:u w:color="0f3d22"/>
          <w:rtl w:val="0"/>
          <w:lang w:val="de-DE"/>
          <w14:textFill>
            <w14:solidFill>
              <w14:srgbClr w14:val="0F3D22"/>
            </w14:solidFill>
          </w14:textFill>
        </w:rPr>
        <w:t xml:space="preserve">AVIS D'APPEL </w:t>
      </w:r>
      <w:r>
        <w:rPr>
          <w:rStyle w:val="Aucun"/>
          <w:rFonts w:ascii="Calibri" w:hAnsi="Calibri" w:hint="default"/>
          <w:b w:val="1"/>
          <w:bCs w:val="1"/>
          <w:outline w:val="0"/>
          <w:color w:val="0f3d22"/>
          <w:sz w:val="32"/>
          <w:szCs w:val="32"/>
          <w:u w:color="0f3d22"/>
          <w:rtl w:val="0"/>
          <w:lang w:val="fr-FR"/>
          <w14:textFill>
            <w14:solidFill>
              <w14:srgbClr w14:val="0F3D22"/>
            </w14:solidFill>
          </w14:textFill>
        </w:rPr>
        <w:t xml:space="preserve">À </w:t>
      </w:r>
      <w:r>
        <w:rPr>
          <w:rStyle w:val="Aucun"/>
          <w:rFonts w:ascii="Calibri" w:hAnsi="Calibri"/>
          <w:b w:val="1"/>
          <w:bCs w:val="1"/>
          <w:outline w:val="0"/>
          <w:color w:val="0f3d22"/>
          <w:sz w:val="32"/>
          <w:szCs w:val="32"/>
          <w:u w:color="0f3d22"/>
          <w:rtl w:val="0"/>
          <w:lang w:val="en-US"/>
          <w14:textFill>
            <w14:solidFill>
              <w14:srgbClr w14:val="0F3D22"/>
            </w14:solidFill>
          </w14:textFill>
        </w:rPr>
        <w:t>CANDIDATURE</w:t>
      </w:r>
    </w:p>
    <w:p>
      <w:pPr>
        <w:pStyle w:val="Corps A"/>
        <w:spacing w:before="160" w:after="300"/>
        <w:jc w:val="center"/>
        <w:rPr>
          <w:rStyle w:val="Aucun"/>
          <w:outline w:val="0"/>
          <w:color w:val="0c3512"/>
          <w:sz w:val="24"/>
          <w:szCs w:val="24"/>
          <w:u w:color="0c3512"/>
          <w14:textFill>
            <w14:solidFill>
              <w14:srgbClr w14:val="0C3512"/>
            </w14:solidFill>
          </w14:textFill>
        </w:rPr>
      </w:pPr>
      <w:r>
        <w:rPr>
          <w:rStyle w:val="Aucun"/>
          <w:rFonts w:ascii="Calibri" w:hAnsi="Calibri"/>
          <w:b w:val="1"/>
          <w:bCs w:val="1"/>
          <w:outline w:val="0"/>
          <w:color w:val="0c3512"/>
          <w:sz w:val="24"/>
          <w:szCs w:val="24"/>
          <w:u w:color="0c3512"/>
          <w:rtl w:val="0"/>
          <w:lang w:val="de-DE"/>
          <w14:textFill>
            <w14:solidFill>
              <w14:srgbClr w14:val="0C3512"/>
            </w14:solidFill>
          </w14:textFill>
        </w:rPr>
        <w:t>RECRUTEMENT DU DIRECTEUR G</w:t>
      </w:r>
      <w:r>
        <w:rPr>
          <w:rStyle w:val="Aucun"/>
          <w:rFonts w:ascii="Calibri" w:hAnsi="Calibri" w:hint="default"/>
          <w:b w:val="1"/>
          <w:bCs w:val="1"/>
          <w:outline w:val="0"/>
          <w:color w:val="0c3512"/>
          <w:sz w:val="24"/>
          <w:szCs w:val="24"/>
          <w:u w:color="0c3512"/>
          <w:rtl w:val="0"/>
          <w:lang w:val="fr-FR"/>
          <w14:textFill>
            <w14:solidFill>
              <w14:srgbClr w14:val="0C3512"/>
            </w14:solidFill>
          </w14:textFill>
        </w:rPr>
        <w:t>É</w:t>
      </w:r>
      <w:r>
        <w:rPr>
          <w:rStyle w:val="Aucun"/>
          <w:rFonts w:ascii="Calibri" w:hAnsi="Calibri"/>
          <w:b w:val="1"/>
          <w:bCs w:val="1"/>
          <w:outline w:val="0"/>
          <w:color w:val="0c3512"/>
          <w:sz w:val="24"/>
          <w:szCs w:val="24"/>
          <w:u w:color="0c3512"/>
          <w:rtl w:val="0"/>
          <w14:textFill>
            <w14:solidFill>
              <w14:srgbClr w14:val="0C3512"/>
            </w14:solidFill>
          </w14:textFill>
        </w:rPr>
        <w:t>N</w:t>
      </w:r>
      <w:r>
        <w:rPr>
          <w:rStyle w:val="Aucun"/>
          <w:rFonts w:ascii="Calibri" w:hAnsi="Calibri" w:hint="default"/>
          <w:b w:val="1"/>
          <w:bCs w:val="1"/>
          <w:outline w:val="0"/>
          <w:color w:val="0c3512"/>
          <w:sz w:val="24"/>
          <w:szCs w:val="24"/>
          <w:u w:color="0c3512"/>
          <w:rtl w:val="0"/>
          <w:lang w:val="fr-FR"/>
          <w14:textFill>
            <w14:solidFill>
              <w14:srgbClr w14:val="0C3512"/>
            </w14:solidFill>
          </w14:textFill>
        </w:rPr>
        <w:t>É</w:t>
      </w:r>
      <w:r>
        <w:rPr>
          <w:rStyle w:val="Aucun"/>
          <w:rFonts w:ascii="Calibri" w:hAnsi="Calibri"/>
          <w:b w:val="1"/>
          <w:bCs w:val="1"/>
          <w:outline w:val="0"/>
          <w:color w:val="0c3512"/>
          <w:sz w:val="24"/>
          <w:szCs w:val="24"/>
          <w:u w:color="0c3512"/>
          <w:rtl w:val="0"/>
          <w:lang w:val="es-ES_tradnl"/>
          <w14:textFill>
            <w14:solidFill>
              <w14:srgbClr w14:val="0C3512"/>
            </w14:solidFill>
          </w14:textFill>
        </w:rPr>
        <w:t>RAL / DE LA DIRECTRICE G</w:t>
      </w:r>
      <w:r>
        <w:rPr>
          <w:rStyle w:val="Aucun"/>
          <w:rFonts w:ascii="Calibri" w:hAnsi="Calibri" w:hint="default"/>
          <w:b w:val="1"/>
          <w:bCs w:val="1"/>
          <w:outline w:val="0"/>
          <w:color w:val="0c3512"/>
          <w:sz w:val="24"/>
          <w:szCs w:val="24"/>
          <w:u w:color="0c3512"/>
          <w:rtl w:val="0"/>
          <w:lang w:val="fr-FR"/>
          <w14:textFill>
            <w14:solidFill>
              <w14:srgbClr w14:val="0C3512"/>
            </w14:solidFill>
          </w14:textFill>
        </w:rPr>
        <w:t>É</w:t>
      </w:r>
      <w:r>
        <w:rPr>
          <w:rStyle w:val="Aucun"/>
          <w:rFonts w:ascii="Calibri" w:hAnsi="Calibri"/>
          <w:b w:val="1"/>
          <w:bCs w:val="1"/>
          <w:outline w:val="0"/>
          <w:color w:val="0c3512"/>
          <w:sz w:val="24"/>
          <w:szCs w:val="24"/>
          <w:u w:color="0c3512"/>
          <w:rtl w:val="0"/>
          <w14:textFill>
            <w14:solidFill>
              <w14:srgbClr w14:val="0C3512"/>
            </w14:solidFill>
          </w14:textFill>
        </w:rPr>
        <w:t>N</w:t>
      </w:r>
      <w:r>
        <w:rPr>
          <w:rStyle w:val="Aucun"/>
          <w:rFonts w:ascii="Calibri" w:hAnsi="Calibri" w:hint="default"/>
          <w:b w:val="1"/>
          <w:bCs w:val="1"/>
          <w:outline w:val="0"/>
          <w:color w:val="0c3512"/>
          <w:sz w:val="24"/>
          <w:szCs w:val="24"/>
          <w:u w:color="0c3512"/>
          <w:rtl w:val="0"/>
          <w:lang w:val="fr-FR"/>
          <w14:textFill>
            <w14:solidFill>
              <w14:srgbClr w14:val="0C3512"/>
            </w14:solidFill>
          </w14:textFill>
        </w:rPr>
        <w:t>É</w:t>
      </w:r>
      <w:r>
        <w:rPr>
          <w:rStyle w:val="Aucun"/>
          <w:rFonts w:ascii="Calibri" w:hAnsi="Calibri"/>
          <w:b w:val="1"/>
          <w:bCs w:val="1"/>
          <w:outline w:val="0"/>
          <w:color w:val="0c3512"/>
          <w:sz w:val="24"/>
          <w:szCs w:val="24"/>
          <w:u w:color="0c3512"/>
          <w:rtl w:val="0"/>
          <w:lang w:val="de-DE"/>
          <w14:textFill>
            <w14:solidFill>
              <w14:srgbClr w14:val="0C3512"/>
            </w14:solidFill>
          </w14:textFill>
        </w:rPr>
        <w:t xml:space="preserve">RALE </w:t>
      </w:r>
      <w:r>
        <w:rPr>
          <w:rStyle w:val="Aucun"/>
          <w:rFonts w:ascii="Calibri" w:hAnsi="Calibri"/>
          <w:b w:val="1"/>
          <w:bCs w:val="1"/>
          <w:i w:val="1"/>
          <w:iCs w:val="1"/>
          <w:outline w:val="0"/>
          <w:color w:val="0c3512"/>
          <w:sz w:val="24"/>
          <w:szCs w:val="24"/>
          <w:u w:color="0c3512"/>
          <w:rtl w:val="0"/>
          <w:lang w:val="es-ES_tradnl"/>
          <w14:textFill>
            <w14:solidFill>
              <w14:srgbClr w14:val="0C3512"/>
            </w14:solidFill>
          </w14:textFill>
        </w:rPr>
        <w:t>DE LA BANQUE DE DEVELOPPEMENT DES COMORES (BDC)</w:t>
      </w:r>
    </w:p>
    <w:p>
      <w:pPr>
        <w:pStyle w:val="Corps A"/>
        <w:spacing w:after="160" w:line="276" w:lineRule="auto"/>
        <w:jc w:val="both"/>
      </w:pPr>
      <w:r>
        <w:rPr>
          <w:rStyle w:val="Aucun"/>
          <w:rFonts w:ascii="Calibri" w:hAnsi="Calibri"/>
          <w:sz w:val="22"/>
          <w:szCs w:val="22"/>
          <w:rtl w:val="0"/>
          <w:lang w:val="fr-FR"/>
        </w:rPr>
        <w:t>Le pr</w:t>
      </w:r>
      <w:r>
        <w:rPr>
          <w:rStyle w:val="Aucun"/>
          <w:rFonts w:ascii="Calibri" w:hAnsi="Calibri" w:hint="default"/>
          <w:sz w:val="22"/>
          <w:szCs w:val="22"/>
          <w:rtl w:val="0"/>
          <w:lang w:val="fr-FR"/>
        </w:rPr>
        <w:t>é</w:t>
      </w:r>
      <w:r>
        <w:rPr>
          <w:rStyle w:val="Aucun"/>
          <w:rFonts w:ascii="Calibri" w:hAnsi="Calibri"/>
          <w:sz w:val="22"/>
          <w:szCs w:val="22"/>
          <w:rtl w:val="0"/>
          <w:lang w:val="fr-FR"/>
        </w:rPr>
        <w:t>sent avis est relatif au recrutement du Directeur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 ou de la Directrice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rale de la Banque de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des Comores (BDC), plac</w:t>
      </w:r>
      <w:r>
        <w:rPr>
          <w:rStyle w:val="Aucun"/>
          <w:rFonts w:ascii="Calibri" w:hAnsi="Calibri" w:hint="default"/>
          <w:sz w:val="22"/>
          <w:szCs w:val="22"/>
          <w:rtl w:val="0"/>
          <w:lang w:val="fr-FR"/>
        </w:rPr>
        <w:t>é</w:t>
      </w:r>
      <w:r>
        <w:rPr>
          <w:rStyle w:val="Aucun"/>
          <w:rFonts w:ascii="Calibri" w:hAnsi="Calibri"/>
          <w:sz w:val="22"/>
          <w:szCs w:val="22"/>
          <w:rtl w:val="0"/>
          <w:lang w:val="fr-FR"/>
        </w:rPr>
        <w:t>(e) sous la tutelle du Minist</w:t>
      </w:r>
      <w:r>
        <w:rPr>
          <w:rStyle w:val="Aucun"/>
          <w:rFonts w:ascii="Calibri" w:hAnsi="Calibri" w:hint="default"/>
          <w:sz w:val="22"/>
          <w:szCs w:val="22"/>
          <w:rtl w:val="0"/>
          <w:lang w:val="fr-FR"/>
        </w:rPr>
        <w:t>è</w:t>
      </w:r>
      <w:r>
        <w:rPr>
          <w:rStyle w:val="Aucun"/>
          <w:rFonts w:ascii="Calibri" w:hAnsi="Calibri"/>
          <w:sz w:val="22"/>
          <w:szCs w:val="22"/>
          <w:rtl w:val="0"/>
          <w:lang w:val="fr-FR"/>
        </w:rPr>
        <w:t>re des Finances, du Budget et du Secteur Bancaire de l'Union des Comores.</w:t>
      </w:r>
    </w:p>
    <w:p>
      <w:pPr>
        <w:pStyle w:val="heading 1"/>
        <w:pBdr>
          <w:top w:val="nil"/>
          <w:left w:val="nil"/>
          <w:bottom w:val="single" w:color="1e5b33" w:sz="6" w:space="0" w:shadow="0" w:frame="0"/>
          <w:right w:val="nil"/>
        </w:pBdr>
        <w:spacing w:before="360" w:after="160"/>
      </w:pPr>
      <w:r>
        <w:rPr>
          <w:rStyle w:val="Aucun A"/>
          <w:rtl w:val="0"/>
          <w:lang w:val="fr-FR"/>
        </w:rPr>
        <w:t>1. CONTEXTE ET JUSTIFICATION</w:t>
      </w:r>
    </w:p>
    <w:p>
      <w:pPr>
        <w:pStyle w:val="Corps A"/>
        <w:spacing w:after="160" w:line="276" w:lineRule="auto"/>
        <w:jc w:val="both"/>
      </w:pPr>
      <w:r>
        <w:rPr>
          <w:rStyle w:val="Aucun"/>
          <w:rFonts w:ascii="Calibri" w:hAnsi="Calibri"/>
          <w:sz w:val="22"/>
          <w:szCs w:val="22"/>
          <w:rtl w:val="0"/>
          <w:lang w:val="es-ES_tradnl"/>
        </w:rPr>
        <w:t>La Banque de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des Comores (BDC) est une institution financi</w:t>
      </w:r>
      <w:r>
        <w:rPr>
          <w:rStyle w:val="Aucun"/>
          <w:rFonts w:ascii="Calibri" w:hAnsi="Calibri" w:hint="default"/>
          <w:sz w:val="22"/>
          <w:szCs w:val="22"/>
          <w:rtl w:val="0"/>
          <w:lang w:val="fr-FR"/>
        </w:rPr>
        <w:t>è</w:t>
      </w:r>
      <w:r>
        <w:rPr>
          <w:rStyle w:val="Aucun"/>
          <w:rFonts w:ascii="Calibri" w:hAnsi="Calibri"/>
          <w:sz w:val="22"/>
          <w:szCs w:val="22"/>
          <w:rtl w:val="0"/>
          <w:lang w:val="fr-FR"/>
        </w:rPr>
        <w:t>re publique dont la mission est de soutenir le financement du d</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veloppement </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conomique et social de l'Union des Comores, notamment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travers l'appui aux secteurs prioritaires de l'</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conomie nationale. Dans le cadre de la mise en </w:t>
      </w:r>
      <w:r>
        <w:rPr>
          <w:rStyle w:val="Aucun"/>
          <w:rFonts w:ascii="Calibri" w:hAnsi="Calibri" w:hint="default"/>
          <w:sz w:val="22"/>
          <w:szCs w:val="22"/>
          <w:rtl w:val="0"/>
          <w:lang w:val="fr-FR"/>
        </w:rPr>
        <w:t>œ</w:t>
      </w:r>
      <w:r>
        <w:rPr>
          <w:rStyle w:val="Aucun"/>
          <w:rFonts w:ascii="Calibri" w:hAnsi="Calibri"/>
          <w:sz w:val="22"/>
          <w:szCs w:val="22"/>
          <w:rtl w:val="0"/>
          <w:lang w:val="fr-FR"/>
        </w:rPr>
        <w:t xml:space="preserve">uvre du Plan Comores </w:t>
      </w:r>
      <w:r>
        <w:rPr>
          <w:rStyle w:val="Aucun"/>
          <w:rFonts w:ascii="Calibri" w:hAnsi="Calibri" w:hint="default"/>
          <w:sz w:val="22"/>
          <w:szCs w:val="22"/>
          <w:rtl w:val="0"/>
          <w:lang w:val="fr-FR"/>
        </w:rPr>
        <w:t>É</w:t>
      </w:r>
      <w:r>
        <w:rPr>
          <w:rStyle w:val="Aucun"/>
          <w:rFonts w:ascii="Calibri" w:hAnsi="Calibri"/>
          <w:sz w:val="22"/>
          <w:szCs w:val="22"/>
          <w:rtl w:val="0"/>
          <w:lang w:val="fr-FR"/>
        </w:rPr>
        <w:t>mergent (PCE) et des orientations du Gouvernement de l'Union, la BDC est appel</w:t>
      </w:r>
      <w:r>
        <w:rPr>
          <w:rStyle w:val="Aucun"/>
          <w:rFonts w:ascii="Calibri" w:hAnsi="Calibri" w:hint="default"/>
          <w:sz w:val="22"/>
          <w:szCs w:val="22"/>
          <w:rtl w:val="0"/>
          <w:lang w:val="fr-FR"/>
        </w:rPr>
        <w:t>é</w:t>
      </w:r>
      <w:r>
        <w:rPr>
          <w:rStyle w:val="Aucun"/>
          <w:rFonts w:ascii="Calibri" w:hAnsi="Calibri"/>
          <w:sz w:val="22"/>
          <w:szCs w:val="22"/>
          <w:rtl w:val="0"/>
        </w:rPr>
        <w:t xml:space="preserve">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renforcer sa performance, sa gouvernance et sa capacit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 financement.</w:t>
      </w:r>
    </w:p>
    <w:p>
      <w:pPr>
        <w:pStyle w:val="Corps A"/>
        <w:spacing w:after="160" w:line="276" w:lineRule="auto"/>
        <w:jc w:val="both"/>
      </w:pPr>
      <w:r>
        <w:rPr>
          <w:rStyle w:val="Aucun"/>
          <w:rFonts w:ascii="Calibri" w:hAnsi="Calibri" w:hint="default"/>
          <w:sz w:val="22"/>
          <w:szCs w:val="22"/>
          <w:rtl w:val="0"/>
          <w:lang w:val="fr-FR"/>
        </w:rPr>
        <w:t xml:space="preserve">À </w:t>
      </w:r>
      <w:r>
        <w:rPr>
          <w:rStyle w:val="Aucun"/>
          <w:rFonts w:ascii="Calibri" w:hAnsi="Calibri"/>
          <w:sz w:val="22"/>
          <w:szCs w:val="22"/>
          <w:rtl w:val="0"/>
          <w:lang w:val="fr-FR"/>
        </w:rPr>
        <w:t>cet effet, le Minist</w:t>
      </w:r>
      <w:r>
        <w:rPr>
          <w:rStyle w:val="Aucun"/>
          <w:rFonts w:ascii="Calibri" w:hAnsi="Calibri" w:hint="default"/>
          <w:sz w:val="22"/>
          <w:szCs w:val="22"/>
          <w:rtl w:val="0"/>
          <w:lang w:val="fr-FR"/>
        </w:rPr>
        <w:t>è</w:t>
      </w:r>
      <w:r>
        <w:rPr>
          <w:rStyle w:val="Aucun"/>
          <w:rFonts w:ascii="Calibri" w:hAnsi="Calibri"/>
          <w:sz w:val="22"/>
          <w:szCs w:val="22"/>
          <w:rtl w:val="0"/>
          <w:lang w:val="fr-FR"/>
        </w:rPr>
        <w:t>re des Finances, du Budget et du Secteur Bancaire lance le pr</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sent appel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candidature en vue du recrutement d'un Directeur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 ou d'une Directrice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rale disposant d'une solide exp</w:t>
      </w:r>
      <w:r>
        <w:rPr>
          <w:rStyle w:val="Aucun"/>
          <w:rFonts w:ascii="Calibri" w:hAnsi="Calibri" w:hint="default"/>
          <w:sz w:val="22"/>
          <w:szCs w:val="22"/>
          <w:rtl w:val="0"/>
          <w:lang w:val="fr-FR"/>
        </w:rPr>
        <w:t>é</w:t>
      </w:r>
      <w:r>
        <w:rPr>
          <w:rStyle w:val="Aucun"/>
          <w:rFonts w:ascii="Calibri" w:hAnsi="Calibri"/>
          <w:sz w:val="22"/>
          <w:szCs w:val="22"/>
          <w:rtl w:val="0"/>
          <w:lang w:val="fr-FR"/>
        </w:rPr>
        <w:t>rience en management bancaire, en finance du d</w:t>
      </w:r>
      <w:r>
        <w:rPr>
          <w:rStyle w:val="Aucun"/>
          <w:rFonts w:ascii="Calibri" w:hAnsi="Calibri" w:hint="default"/>
          <w:sz w:val="22"/>
          <w:szCs w:val="22"/>
          <w:rtl w:val="0"/>
          <w:lang w:val="fr-FR"/>
        </w:rPr>
        <w:t>é</w:t>
      </w:r>
      <w:r>
        <w:rPr>
          <w:rStyle w:val="Aucun"/>
          <w:rFonts w:ascii="Calibri" w:hAnsi="Calibri"/>
          <w:sz w:val="22"/>
          <w:szCs w:val="22"/>
          <w:rtl w:val="0"/>
          <w:lang w:val="fr-FR"/>
        </w:rPr>
        <w:t>veloppement et en gouvernance institutionnelle.</w:t>
      </w:r>
    </w:p>
    <w:p>
      <w:pPr>
        <w:pStyle w:val="heading 1"/>
        <w:pBdr>
          <w:top w:val="nil"/>
          <w:left w:val="nil"/>
          <w:bottom w:val="single" w:color="1e5b33" w:sz="6" w:space="0" w:shadow="0" w:frame="0"/>
          <w:right w:val="nil"/>
        </w:pBdr>
        <w:spacing w:before="360" w:after="160"/>
      </w:pPr>
      <w:r>
        <w:rPr>
          <w:rStyle w:val="Aucun A"/>
          <w:rtl w:val="0"/>
          <w:lang w:val="fr-FR"/>
        </w:rPr>
        <w:t>2. OBJECTIFS DU RECRUTEMENT</w:t>
      </w:r>
    </w:p>
    <w:p>
      <w:pPr>
        <w:pStyle w:val="Corps A"/>
        <w:spacing w:after="160" w:line="276" w:lineRule="auto"/>
        <w:jc w:val="both"/>
      </w:pPr>
      <w:r>
        <w:rPr>
          <w:rStyle w:val="Aucun"/>
          <w:rFonts w:ascii="Calibri" w:hAnsi="Calibri"/>
          <w:sz w:val="22"/>
          <w:szCs w:val="22"/>
          <w:rtl w:val="0"/>
          <w:lang w:val="fr-FR"/>
        </w:rPr>
        <w:t>Le pr</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sent recrutement vise </w:t>
      </w:r>
      <w:r>
        <w:rPr>
          <w:rStyle w:val="Aucun"/>
          <w:rFonts w:ascii="Calibri" w:hAnsi="Calibri" w:hint="default"/>
          <w:sz w:val="22"/>
          <w:szCs w:val="22"/>
          <w:rtl w:val="0"/>
          <w:lang w:val="fr-FR"/>
        </w:rPr>
        <w:t xml:space="preserve">à </w:t>
      </w:r>
      <w:r>
        <w:rPr>
          <w:rStyle w:val="Aucun"/>
          <w:rFonts w:ascii="Calibri" w:hAnsi="Calibri"/>
          <w:sz w:val="22"/>
          <w:szCs w:val="22"/>
          <w:rtl w:val="0"/>
        </w:rPr>
        <w:t>s</w:t>
      </w:r>
      <w:r>
        <w:rPr>
          <w:rStyle w:val="Aucun"/>
          <w:rFonts w:ascii="Calibri" w:hAnsi="Calibri" w:hint="default"/>
          <w:sz w:val="22"/>
          <w:szCs w:val="22"/>
          <w:rtl w:val="0"/>
          <w:lang w:val="fr-FR"/>
        </w:rPr>
        <w:t>é</w:t>
      </w:r>
      <w:r>
        <w:rPr>
          <w:rStyle w:val="Aucun"/>
          <w:rFonts w:ascii="Calibri" w:hAnsi="Calibri"/>
          <w:sz w:val="22"/>
          <w:szCs w:val="22"/>
          <w:rtl w:val="0"/>
          <w:lang w:val="fr-FR"/>
        </w:rPr>
        <w:t>lectionner un Directeur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 ou une Directrice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rale capable d'assurer la transformation et la performance durable de la Banque de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des Comores, en renfor</w:t>
      </w:r>
      <w:r>
        <w:rPr>
          <w:rStyle w:val="Aucun"/>
          <w:rFonts w:ascii="Calibri" w:hAnsi="Calibri" w:hint="default"/>
          <w:sz w:val="22"/>
          <w:szCs w:val="22"/>
          <w:rtl w:val="0"/>
          <w:lang w:val="fr-FR"/>
        </w:rPr>
        <w:t>ç</w:t>
      </w:r>
      <w:r>
        <w:rPr>
          <w:rStyle w:val="Aucun"/>
          <w:rFonts w:ascii="Calibri" w:hAnsi="Calibri"/>
          <w:sz w:val="22"/>
          <w:szCs w:val="22"/>
          <w:rtl w:val="0"/>
          <w:lang w:val="fr-FR"/>
        </w:rPr>
        <w:t>ant sa gouvernance, sa solidit</w:t>
      </w:r>
      <w:r>
        <w:rPr>
          <w:rStyle w:val="Aucun"/>
          <w:rFonts w:ascii="Calibri" w:hAnsi="Calibri" w:hint="default"/>
          <w:sz w:val="22"/>
          <w:szCs w:val="22"/>
          <w:rtl w:val="0"/>
          <w:lang w:val="fr-FR"/>
        </w:rPr>
        <w:t xml:space="preserve">é </w:t>
      </w:r>
      <w:r>
        <w:rPr>
          <w:rStyle w:val="Aucun"/>
          <w:rFonts w:ascii="Calibri" w:hAnsi="Calibri"/>
          <w:sz w:val="22"/>
          <w:szCs w:val="22"/>
          <w:rtl w:val="0"/>
        </w:rPr>
        <w:t>financi</w:t>
      </w:r>
      <w:r>
        <w:rPr>
          <w:rStyle w:val="Aucun"/>
          <w:rFonts w:ascii="Calibri" w:hAnsi="Calibri" w:hint="default"/>
          <w:sz w:val="22"/>
          <w:szCs w:val="22"/>
          <w:rtl w:val="0"/>
          <w:lang w:val="fr-FR"/>
        </w:rPr>
        <w:t>è</w:t>
      </w:r>
      <w:r>
        <w:rPr>
          <w:rStyle w:val="Aucun"/>
          <w:rFonts w:ascii="Calibri" w:hAnsi="Calibri"/>
          <w:sz w:val="22"/>
          <w:szCs w:val="22"/>
          <w:rtl w:val="0"/>
          <w:lang w:val="fr-FR"/>
        </w:rPr>
        <w:t>re, son r</w:t>
      </w:r>
      <w:r>
        <w:rPr>
          <w:rStyle w:val="Aucun"/>
          <w:rFonts w:ascii="Calibri" w:hAnsi="Calibri" w:hint="default"/>
          <w:sz w:val="22"/>
          <w:szCs w:val="22"/>
          <w:rtl w:val="0"/>
          <w:lang w:val="fr-FR"/>
        </w:rPr>
        <w:t>ô</w:t>
      </w:r>
      <w:r>
        <w:rPr>
          <w:rStyle w:val="Aucun"/>
          <w:rFonts w:ascii="Calibri" w:hAnsi="Calibri"/>
          <w:sz w:val="22"/>
          <w:szCs w:val="22"/>
          <w:rtl w:val="0"/>
          <w:lang w:val="fr-FR"/>
        </w:rPr>
        <w:t>le dans le financement du d</w:t>
      </w:r>
      <w:r>
        <w:rPr>
          <w:rStyle w:val="Aucun"/>
          <w:rFonts w:ascii="Calibri" w:hAnsi="Calibri" w:hint="default"/>
          <w:sz w:val="22"/>
          <w:szCs w:val="22"/>
          <w:rtl w:val="0"/>
          <w:lang w:val="fr-FR"/>
        </w:rPr>
        <w:t>é</w:t>
      </w:r>
      <w:r>
        <w:rPr>
          <w:rStyle w:val="Aucun"/>
          <w:rFonts w:ascii="Calibri" w:hAnsi="Calibri"/>
          <w:sz w:val="22"/>
          <w:szCs w:val="22"/>
          <w:rtl w:val="0"/>
          <w:lang w:val="fr-FR"/>
        </w:rPr>
        <w:t>veloppement et sa modernisation, conform</w:t>
      </w:r>
      <w:r>
        <w:rPr>
          <w:rStyle w:val="Aucun"/>
          <w:rFonts w:ascii="Calibri" w:hAnsi="Calibri" w:hint="default"/>
          <w:sz w:val="22"/>
          <w:szCs w:val="22"/>
          <w:rtl w:val="0"/>
          <w:lang w:val="fr-FR"/>
        </w:rPr>
        <w:t>é</w:t>
      </w:r>
      <w:r>
        <w:rPr>
          <w:rStyle w:val="Aucun"/>
          <w:rFonts w:ascii="Calibri" w:hAnsi="Calibri"/>
          <w:sz w:val="22"/>
          <w:szCs w:val="22"/>
          <w:rtl w:val="0"/>
          <w:lang w:val="fr-FR"/>
        </w:rPr>
        <w:t>ment aux standards bancaires en vigueur.</w:t>
      </w:r>
    </w:p>
    <w:p>
      <w:pPr>
        <w:pStyle w:val="heading 1"/>
        <w:pBdr>
          <w:top w:val="nil"/>
          <w:left w:val="nil"/>
          <w:bottom w:val="single" w:color="1e5b33" w:sz="6" w:space="0" w:shadow="0" w:frame="0"/>
          <w:right w:val="nil"/>
        </w:pBdr>
        <w:spacing w:before="360" w:after="160"/>
      </w:pPr>
      <w:r>
        <w:rPr>
          <w:rStyle w:val="Aucun A"/>
          <w:rtl w:val="0"/>
          <w:lang w:val="fr-FR"/>
        </w:rPr>
        <w:t>3. PRINCIPALES MISSIONS ET RESPONSABILIT</w:t>
      </w:r>
      <w:r>
        <w:rPr>
          <w:rStyle w:val="Aucun A"/>
          <w:rtl w:val="0"/>
          <w:lang w:val="fr-FR"/>
        </w:rPr>
        <w:t>É</w:t>
      </w:r>
      <w:r>
        <w:rPr>
          <w:rStyle w:val="Aucun A"/>
          <w:rtl w:val="0"/>
          <w:lang w:val="fr-FR"/>
        </w:rPr>
        <w:t>S</w:t>
      </w:r>
    </w:p>
    <w:p>
      <w:pPr>
        <w:pStyle w:val="Corps A"/>
        <w:spacing w:after="160" w:line="276" w:lineRule="auto"/>
        <w:jc w:val="both"/>
      </w:pPr>
      <w:r>
        <w:rPr>
          <w:rStyle w:val="Aucun"/>
          <w:rFonts w:ascii="Calibri" w:hAnsi="Calibri"/>
          <w:sz w:val="22"/>
          <w:szCs w:val="22"/>
          <w:rtl w:val="0"/>
          <w:lang w:val="fr-FR"/>
        </w:rPr>
        <w:t>Dans le cadre de ses fonctions, le Directeur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 ou la Directrice G</w:t>
      </w:r>
      <w:r>
        <w:rPr>
          <w:rStyle w:val="Aucun"/>
          <w:rFonts w:ascii="Calibri" w:hAnsi="Calibri" w:hint="default"/>
          <w:sz w:val="22"/>
          <w:szCs w:val="22"/>
          <w:rtl w:val="0"/>
          <w:lang w:val="fr-FR"/>
        </w:rPr>
        <w:t>é</w:t>
      </w:r>
      <w:r>
        <w:rPr>
          <w:rStyle w:val="Aucun"/>
          <w:rFonts w:ascii="Calibri" w:hAnsi="Calibri"/>
          <w:sz w:val="22"/>
          <w:szCs w:val="22"/>
          <w:rtl w:val="0"/>
        </w:rPr>
        <w:t>n</w:t>
      </w:r>
      <w:r>
        <w:rPr>
          <w:rStyle w:val="Aucun"/>
          <w:rFonts w:ascii="Calibri" w:hAnsi="Calibri" w:hint="default"/>
          <w:sz w:val="22"/>
          <w:szCs w:val="22"/>
          <w:rtl w:val="0"/>
          <w:lang w:val="fr-FR"/>
        </w:rPr>
        <w:t>é</w:t>
      </w:r>
      <w:r>
        <w:rPr>
          <w:rStyle w:val="Aucun"/>
          <w:rFonts w:ascii="Calibri" w:hAnsi="Calibri"/>
          <w:sz w:val="22"/>
          <w:szCs w:val="22"/>
          <w:rtl w:val="0"/>
          <w:lang w:val="fr-FR"/>
        </w:rPr>
        <w:t>rale exerce notamment les missions suivantes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Assurer la direction g</w:t>
      </w:r>
      <w:r>
        <w:rPr>
          <w:rStyle w:val="Aucun"/>
          <w:rFonts w:ascii="Calibri" w:hAnsi="Calibri" w:hint="default"/>
          <w:sz w:val="22"/>
          <w:szCs w:val="22"/>
          <w:rtl w:val="0"/>
          <w:lang w:val="fr-FR"/>
        </w:rPr>
        <w:t>é</w:t>
      </w:r>
      <w:r>
        <w:rPr>
          <w:rStyle w:val="Aucun"/>
          <w:rFonts w:ascii="Calibri" w:hAnsi="Calibri"/>
          <w:sz w:val="22"/>
          <w:szCs w:val="22"/>
          <w:rtl w:val="0"/>
          <w:lang w:val="fr-FR"/>
        </w:rPr>
        <w:t>n</w:t>
      </w:r>
      <w:r>
        <w:rPr>
          <w:rStyle w:val="Aucun"/>
          <w:rFonts w:ascii="Calibri" w:hAnsi="Calibri" w:hint="default"/>
          <w:sz w:val="22"/>
          <w:szCs w:val="22"/>
          <w:rtl w:val="0"/>
          <w:lang w:val="fr-FR"/>
        </w:rPr>
        <w:t>é</w:t>
      </w:r>
      <w:r>
        <w:rPr>
          <w:rStyle w:val="Aucun"/>
          <w:rFonts w:ascii="Calibri" w:hAnsi="Calibri"/>
          <w:sz w:val="22"/>
          <w:szCs w:val="22"/>
          <w:rtl w:val="0"/>
          <w:lang w:val="fr-FR"/>
        </w:rPr>
        <w:t>rale et la gestion quotidienne de la Banque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Assurer la direction strat</w:t>
      </w:r>
      <w:r>
        <w:rPr>
          <w:rStyle w:val="Aucun"/>
          <w:rFonts w:ascii="Calibri" w:hAnsi="Calibri" w:hint="default"/>
          <w:sz w:val="22"/>
          <w:szCs w:val="22"/>
          <w:rtl w:val="0"/>
          <w:lang w:val="fr-FR"/>
        </w:rPr>
        <w:t>é</w:t>
      </w:r>
      <w:r>
        <w:rPr>
          <w:rStyle w:val="Aucun"/>
          <w:rFonts w:ascii="Calibri" w:hAnsi="Calibri"/>
          <w:sz w:val="22"/>
          <w:szCs w:val="22"/>
          <w:rtl w:val="0"/>
          <w:lang w:val="fr-FR"/>
        </w:rPr>
        <w:t>gique, administrative, financi</w:t>
      </w:r>
      <w:r>
        <w:rPr>
          <w:rStyle w:val="Aucun"/>
          <w:rFonts w:ascii="Calibri" w:hAnsi="Calibri" w:hint="default"/>
          <w:sz w:val="22"/>
          <w:szCs w:val="22"/>
          <w:rtl w:val="0"/>
          <w:lang w:val="fr-FR"/>
        </w:rPr>
        <w:t>è</w:t>
      </w:r>
      <w:r>
        <w:rPr>
          <w:rStyle w:val="Aucun"/>
          <w:rFonts w:ascii="Calibri" w:hAnsi="Calibri"/>
          <w:sz w:val="22"/>
          <w:szCs w:val="22"/>
          <w:rtl w:val="0"/>
          <w:lang w:val="fr-FR"/>
        </w:rPr>
        <w:t>re et op</w:t>
      </w:r>
      <w:r>
        <w:rPr>
          <w:rStyle w:val="Aucun"/>
          <w:rFonts w:ascii="Calibri" w:hAnsi="Calibri" w:hint="default"/>
          <w:sz w:val="22"/>
          <w:szCs w:val="22"/>
          <w:rtl w:val="0"/>
          <w:lang w:val="fr-FR"/>
        </w:rPr>
        <w:t>é</w:t>
      </w:r>
      <w:r>
        <w:rPr>
          <w:rStyle w:val="Aucun"/>
          <w:rFonts w:ascii="Calibri" w:hAnsi="Calibri"/>
          <w:sz w:val="22"/>
          <w:szCs w:val="22"/>
          <w:rtl w:val="0"/>
          <w:lang w:val="fr-FR"/>
        </w:rPr>
        <w:t>rationnelle de la Banque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hint="default"/>
          <w:sz w:val="22"/>
          <w:szCs w:val="22"/>
          <w:rtl w:val="0"/>
          <w:lang w:val="fr-FR"/>
        </w:rPr>
        <w:t>É</w:t>
      </w:r>
      <w:r>
        <w:rPr>
          <w:rStyle w:val="Aucun"/>
          <w:rFonts w:ascii="Calibri" w:hAnsi="Calibri"/>
          <w:sz w:val="22"/>
          <w:szCs w:val="22"/>
          <w:rtl w:val="0"/>
          <w:lang w:val="fr-FR"/>
        </w:rPr>
        <w:t xml:space="preserve">laborer et mettre en </w:t>
      </w:r>
      <w:r>
        <w:rPr>
          <w:rStyle w:val="Aucun"/>
          <w:rFonts w:ascii="Calibri" w:hAnsi="Calibri" w:hint="default"/>
          <w:sz w:val="22"/>
          <w:szCs w:val="22"/>
          <w:rtl w:val="0"/>
          <w:lang w:val="fr-FR"/>
        </w:rPr>
        <w:t>œ</w:t>
      </w:r>
      <w:r>
        <w:rPr>
          <w:rStyle w:val="Aucun"/>
          <w:rFonts w:ascii="Calibri" w:hAnsi="Calibri"/>
          <w:sz w:val="22"/>
          <w:szCs w:val="22"/>
          <w:rtl w:val="0"/>
          <w:lang w:val="fr-FR"/>
        </w:rPr>
        <w:t>uvre le plan strat</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gique ainsi que les plans d'actions visant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renforcer la performance et la comp</w:t>
      </w:r>
      <w:r>
        <w:rPr>
          <w:rStyle w:val="Aucun"/>
          <w:rFonts w:ascii="Calibri" w:hAnsi="Calibri" w:hint="default"/>
          <w:sz w:val="22"/>
          <w:szCs w:val="22"/>
          <w:rtl w:val="0"/>
          <w:lang w:val="fr-FR"/>
        </w:rPr>
        <w:t>é</w:t>
      </w:r>
      <w:r>
        <w:rPr>
          <w:rStyle w:val="Aucun"/>
          <w:rFonts w:ascii="Calibri" w:hAnsi="Calibri"/>
          <w:sz w:val="22"/>
          <w:szCs w:val="22"/>
          <w:rtl w:val="0"/>
          <w:lang w:val="fr-FR"/>
        </w:rPr>
        <w:t>titivit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 l'institution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w:t>
      </w:r>
      <w:r>
        <w:rPr>
          <w:rStyle w:val="Aucun"/>
          <w:rFonts w:ascii="Calibri" w:hAnsi="Calibri" w:hint="default"/>
          <w:sz w:val="22"/>
          <w:szCs w:val="22"/>
          <w:rtl w:val="0"/>
          <w:lang w:val="fr-FR"/>
        </w:rPr>
        <w:t>é</w:t>
      </w:r>
      <w:r>
        <w:rPr>
          <w:rStyle w:val="Aucun"/>
          <w:rFonts w:ascii="Calibri" w:hAnsi="Calibri"/>
          <w:sz w:val="22"/>
          <w:szCs w:val="22"/>
          <w:rtl w:val="0"/>
          <w:lang w:val="fr-FR"/>
        </w:rPr>
        <w:t>velopper les activit</w:t>
      </w:r>
      <w:r>
        <w:rPr>
          <w:rStyle w:val="Aucun"/>
          <w:rFonts w:ascii="Calibri" w:hAnsi="Calibri" w:hint="default"/>
          <w:sz w:val="22"/>
          <w:szCs w:val="22"/>
          <w:rtl w:val="0"/>
          <w:lang w:val="fr-FR"/>
        </w:rPr>
        <w:t>é</w:t>
      </w:r>
      <w:r>
        <w:rPr>
          <w:rStyle w:val="Aucun"/>
          <w:rFonts w:ascii="Calibri" w:hAnsi="Calibri"/>
          <w:sz w:val="22"/>
          <w:szCs w:val="22"/>
          <w:rtl w:val="0"/>
          <w:lang w:val="fr-FR"/>
        </w:rPr>
        <w:t>s de financement en faveur des secteurs prioritaires de l'</w:t>
      </w:r>
      <w:r>
        <w:rPr>
          <w:rStyle w:val="Aucun"/>
          <w:rFonts w:ascii="Calibri" w:hAnsi="Calibri" w:hint="default"/>
          <w:sz w:val="22"/>
          <w:szCs w:val="22"/>
          <w:rtl w:val="0"/>
          <w:lang w:val="fr-FR"/>
        </w:rPr>
        <w:t>é</w:t>
      </w:r>
      <w:r>
        <w:rPr>
          <w:rStyle w:val="Aucun"/>
          <w:rFonts w:ascii="Calibri" w:hAnsi="Calibri"/>
          <w:sz w:val="22"/>
          <w:szCs w:val="22"/>
          <w:rtl w:val="0"/>
          <w:lang w:val="fr-FR"/>
        </w:rPr>
        <w:t>conomie nationale et promouvoir des produits financiers innovants r</w:t>
      </w:r>
      <w:r>
        <w:rPr>
          <w:rStyle w:val="Aucun"/>
          <w:rFonts w:ascii="Calibri" w:hAnsi="Calibri" w:hint="default"/>
          <w:sz w:val="22"/>
          <w:szCs w:val="22"/>
          <w:rtl w:val="0"/>
          <w:lang w:val="fr-FR"/>
        </w:rPr>
        <w:t>é</w:t>
      </w:r>
      <w:r>
        <w:rPr>
          <w:rStyle w:val="Aucun"/>
          <w:rFonts w:ascii="Calibri" w:hAnsi="Calibri"/>
          <w:sz w:val="22"/>
          <w:szCs w:val="22"/>
          <w:rtl w:val="0"/>
          <w:lang w:val="fr-FR"/>
        </w:rPr>
        <w:t>pondant aux besoins du march</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Garantir une gestion financi</w:t>
      </w:r>
      <w:r>
        <w:rPr>
          <w:rStyle w:val="Aucun"/>
          <w:rFonts w:ascii="Calibri" w:hAnsi="Calibri" w:hint="default"/>
          <w:sz w:val="22"/>
          <w:szCs w:val="22"/>
          <w:rtl w:val="0"/>
          <w:lang w:val="fr-FR"/>
        </w:rPr>
        <w:t>è</w:t>
      </w:r>
      <w:r>
        <w:rPr>
          <w:rStyle w:val="Aucun"/>
          <w:rFonts w:ascii="Calibri" w:hAnsi="Calibri"/>
          <w:sz w:val="22"/>
          <w:szCs w:val="22"/>
          <w:rtl w:val="0"/>
          <w:lang w:val="fr-FR"/>
        </w:rPr>
        <w:t xml:space="preserve">re saine, durable et performante, en veillant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la rentabilit</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la qualit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du portefeuille de cr</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dits,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la ma</w:t>
      </w:r>
      <w:r>
        <w:rPr>
          <w:rStyle w:val="Aucun"/>
          <w:rFonts w:ascii="Calibri" w:hAnsi="Calibri" w:hint="default"/>
          <w:sz w:val="22"/>
          <w:szCs w:val="22"/>
          <w:rtl w:val="0"/>
          <w:lang w:val="fr-FR"/>
        </w:rPr>
        <w:t>î</w:t>
      </w:r>
      <w:r>
        <w:rPr>
          <w:rStyle w:val="Aucun"/>
          <w:rFonts w:ascii="Calibri" w:hAnsi="Calibri"/>
          <w:sz w:val="22"/>
          <w:szCs w:val="22"/>
          <w:rtl w:val="0"/>
          <w:lang w:val="fr-FR"/>
        </w:rPr>
        <w:t>trise des co</w:t>
      </w:r>
      <w:r>
        <w:rPr>
          <w:rStyle w:val="Aucun"/>
          <w:rFonts w:ascii="Calibri" w:hAnsi="Calibri" w:hint="default"/>
          <w:sz w:val="22"/>
          <w:szCs w:val="22"/>
          <w:rtl w:val="0"/>
          <w:lang w:val="fr-FR"/>
        </w:rPr>
        <w:t>û</w:t>
      </w:r>
      <w:r>
        <w:rPr>
          <w:rStyle w:val="Aucun"/>
          <w:rFonts w:ascii="Calibri" w:hAnsi="Calibri"/>
          <w:sz w:val="22"/>
          <w:szCs w:val="22"/>
          <w:rtl w:val="0"/>
          <w:lang w:val="fr-FR"/>
        </w:rPr>
        <w:t xml:space="preserve">ts et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la mobilisation des ressources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Mettre en place un dispositif efficace de gestion des risques, de contr</w:t>
      </w:r>
      <w:r>
        <w:rPr>
          <w:rStyle w:val="Aucun"/>
          <w:rFonts w:ascii="Calibri" w:hAnsi="Calibri" w:hint="default"/>
          <w:sz w:val="22"/>
          <w:szCs w:val="22"/>
          <w:rtl w:val="0"/>
          <w:lang w:val="fr-FR"/>
        </w:rPr>
        <w:t>ô</w:t>
      </w:r>
      <w:r>
        <w:rPr>
          <w:rStyle w:val="Aucun"/>
          <w:rFonts w:ascii="Calibri" w:hAnsi="Calibri"/>
          <w:sz w:val="22"/>
          <w:szCs w:val="22"/>
          <w:rtl w:val="0"/>
          <w:lang w:val="fr-FR"/>
        </w:rPr>
        <w:t>le interne et de conformit</w:t>
      </w:r>
      <w:r>
        <w:rPr>
          <w:rStyle w:val="Aucun"/>
          <w:rFonts w:ascii="Calibri" w:hAnsi="Calibri" w:hint="default"/>
          <w:sz w:val="22"/>
          <w:szCs w:val="22"/>
          <w:rtl w:val="0"/>
          <w:lang w:val="fr-FR"/>
        </w:rPr>
        <w:t>é</w:t>
      </w:r>
      <w:r>
        <w:rPr>
          <w:rStyle w:val="Aucun"/>
          <w:rFonts w:ascii="Calibri" w:hAnsi="Calibri"/>
          <w:sz w:val="22"/>
          <w:szCs w:val="22"/>
          <w:rtl w:val="0"/>
          <w:lang w:val="fr-FR"/>
        </w:rPr>
        <w:t>, dans le respect de la r</w:t>
      </w:r>
      <w:r>
        <w:rPr>
          <w:rStyle w:val="Aucun"/>
          <w:rFonts w:ascii="Calibri" w:hAnsi="Calibri" w:hint="default"/>
          <w:sz w:val="22"/>
          <w:szCs w:val="22"/>
          <w:rtl w:val="0"/>
          <w:lang w:val="fr-FR"/>
        </w:rPr>
        <w:t>é</w:t>
      </w:r>
      <w:r>
        <w:rPr>
          <w:rStyle w:val="Aucun"/>
          <w:rFonts w:ascii="Calibri" w:hAnsi="Calibri"/>
          <w:sz w:val="22"/>
          <w:szCs w:val="22"/>
          <w:rtl w:val="0"/>
          <w:lang w:val="fr-FR"/>
        </w:rPr>
        <w:t>glementation bancaire et des normes prudentielles en vigueur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Promouvoir une gouvernance fond</w:t>
      </w:r>
      <w:r>
        <w:rPr>
          <w:rStyle w:val="Aucun"/>
          <w:rFonts w:ascii="Calibri" w:hAnsi="Calibri" w:hint="default"/>
          <w:sz w:val="22"/>
          <w:szCs w:val="22"/>
          <w:rtl w:val="0"/>
          <w:lang w:val="fr-FR"/>
        </w:rPr>
        <w:t>é</w:t>
      </w:r>
      <w:r>
        <w:rPr>
          <w:rStyle w:val="Aucun"/>
          <w:rFonts w:ascii="Calibri" w:hAnsi="Calibri"/>
          <w:sz w:val="22"/>
          <w:szCs w:val="22"/>
          <w:rtl w:val="0"/>
          <w:lang w:val="fr-FR"/>
        </w:rPr>
        <w:t>e sur la transparence, l'int</w:t>
      </w:r>
      <w:r>
        <w:rPr>
          <w:rStyle w:val="Aucun"/>
          <w:rFonts w:ascii="Calibri" w:hAnsi="Calibri" w:hint="default"/>
          <w:sz w:val="22"/>
          <w:szCs w:val="22"/>
          <w:rtl w:val="0"/>
          <w:lang w:val="fr-FR"/>
        </w:rPr>
        <w:t>é</w:t>
      </w:r>
      <w:r>
        <w:rPr>
          <w:rStyle w:val="Aucun"/>
          <w:rFonts w:ascii="Calibri" w:hAnsi="Calibri"/>
          <w:sz w:val="22"/>
          <w:szCs w:val="22"/>
          <w:rtl w:val="0"/>
          <w:lang w:val="fr-FR"/>
        </w:rPr>
        <w:t>grit</w:t>
      </w:r>
      <w:r>
        <w:rPr>
          <w:rStyle w:val="Aucun"/>
          <w:rFonts w:ascii="Calibri" w:hAnsi="Calibri" w:hint="default"/>
          <w:sz w:val="22"/>
          <w:szCs w:val="22"/>
          <w:rtl w:val="0"/>
          <w:lang w:val="fr-FR"/>
        </w:rPr>
        <w:t>é</w:t>
      </w:r>
      <w:r>
        <w:rPr>
          <w:rStyle w:val="Aucun"/>
          <w:rFonts w:ascii="Calibri" w:hAnsi="Calibri"/>
          <w:sz w:val="22"/>
          <w:szCs w:val="22"/>
          <w:rtl w:val="0"/>
          <w:lang w:val="fr-FR"/>
        </w:rPr>
        <w:t>, la redevabilit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et l'application des d</w:t>
      </w:r>
      <w:r>
        <w:rPr>
          <w:rStyle w:val="Aucun"/>
          <w:rFonts w:ascii="Calibri" w:hAnsi="Calibri" w:hint="default"/>
          <w:sz w:val="22"/>
          <w:szCs w:val="22"/>
          <w:rtl w:val="0"/>
          <w:lang w:val="fr-FR"/>
        </w:rPr>
        <w:t>é</w:t>
      </w:r>
      <w:r>
        <w:rPr>
          <w:rStyle w:val="Aucun"/>
          <w:rFonts w:ascii="Calibri" w:hAnsi="Calibri"/>
          <w:sz w:val="22"/>
          <w:szCs w:val="22"/>
          <w:rtl w:val="0"/>
          <w:lang w:val="fr-FR"/>
        </w:rPr>
        <w:t>cisions des organes comp</w:t>
      </w:r>
      <w:r>
        <w:rPr>
          <w:rStyle w:val="Aucun"/>
          <w:rFonts w:ascii="Calibri" w:hAnsi="Calibri" w:hint="default"/>
          <w:sz w:val="22"/>
          <w:szCs w:val="22"/>
          <w:rtl w:val="0"/>
          <w:lang w:val="fr-FR"/>
        </w:rPr>
        <w:t>é</w:t>
      </w:r>
      <w:r>
        <w:rPr>
          <w:rStyle w:val="Aucun"/>
          <w:rFonts w:ascii="Calibri" w:hAnsi="Calibri"/>
          <w:sz w:val="22"/>
          <w:szCs w:val="22"/>
          <w:rtl w:val="0"/>
          <w:lang w:val="fr-FR"/>
        </w:rPr>
        <w:t>tents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Assurer une gestion performante des ressources humaines en d</w:t>
      </w:r>
      <w:r>
        <w:rPr>
          <w:rStyle w:val="Aucun"/>
          <w:rFonts w:ascii="Calibri" w:hAnsi="Calibri" w:hint="default"/>
          <w:sz w:val="22"/>
          <w:szCs w:val="22"/>
          <w:rtl w:val="0"/>
          <w:lang w:val="fr-FR"/>
        </w:rPr>
        <w:t>é</w:t>
      </w:r>
      <w:r>
        <w:rPr>
          <w:rStyle w:val="Aucun"/>
          <w:rFonts w:ascii="Calibri" w:hAnsi="Calibri"/>
          <w:sz w:val="22"/>
          <w:szCs w:val="22"/>
          <w:rtl w:val="0"/>
          <w:lang w:val="fr-FR"/>
        </w:rPr>
        <w:t>veloppant les comp</w:t>
      </w:r>
      <w:r>
        <w:rPr>
          <w:rStyle w:val="Aucun"/>
          <w:rFonts w:ascii="Calibri" w:hAnsi="Calibri" w:hint="default"/>
          <w:sz w:val="22"/>
          <w:szCs w:val="22"/>
          <w:rtl w:val="0"/>
          <w:lang w:val="fr-FR"/>
        </w:rPr>
        <w:t>é</w:t>
      </w:r>
      <w:r>
        <w:rPr>
          <w:rStyle w:val="Aucun"/>
          <w:rFonts w:ascii="Calibri" w:hAnsi="Calibri"/>
          <w:sz w:val="22"/>
          <w:szCs w:val="22"/>
          <w:rtl w:val="0"/>
          <w:lang w:val="fr-FR"/>
        </w:rPr>
        <w:t>tences, la culture de r</w:t>
      </w:r>
      <w:r>
        <w:rPr>
          <w:rStyle w:val="Aucun"/>
          <w:rFonts w:ascii="Calibri" w:hAnsi="Calibri" w:hint="default"/>
          <w:sz w:val="22"/>
          <w:szCs w:val="22"/>
          <w:rtl w:val="0"/>
          <w:lang w:val="fr-FR"/>
        </w:rPr>
        <w:t>é</w:t>
      </w:r>
      <w:r>
        <w:rPr>
          <w:rStyle w:val="Aucun"/>
          <w:rFonts w:ascii="Calibri" w:hAnsi="Calibri"/>
          <w:sz w:val="22"/>
          <w:szCs w:val="22"/>
          <w:rtl w:val="0"/>
          <w:lang w:val="fr-FR"/>
        </w:rPr>
        <w:t>sultats et un climat social favorable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Conduire la transformation organisationnelle et num</w:t>
      </w:r>
      <w:r>
        <w:rPr>
          <w:rStyle w:val="Aucun"/>
          <w:rFonts w:ascii="Calibri" w:hAnsi="Calibri" w:hint="default"/>
          <w:sz w:val="22"/>
          <w:szCs w:val="22"/>
          <w:rtl w:val="0"/>
          <w:lang w:val="fr-FR"/>
        </w:rPr>
        <w:t>é</w:t>
      </w:r>
      <w:r>
        <w:rPr>
          <w:rStyle w:val="Aucun"/>
          <w:rFonts w:ascii="Calibri" w:hAnsi="Calibri"/>
          <w:sz w:val="22"/>
          <w:szCs w:val="22"/>
          <w:rtl w:val="0"/>
          <w:lang w:val="fr-FR"/>
        </w:rPr>
        <w:t>rique de la Banque, notamment par la modernisation des syst</w:t>
      </w:r>
      <w:r>
        <w:rPr>
          <w:rStyle w:val="Aucun"/>
          <w:rFonts w:ascii="Calibri" w:hAnsi="Calibri" w:hint="default"/>
          <w:sz w:val="22"/>
          <w:szCs w:val="22"/>
          <w:rtl w:val="0"/>
          <w:lang w:val="fr-FR"/>
        </w:rPr>
        <w:t>è</w:t>
      </w:r>
      <w:r>
        <w:rPr>
          <w:rStyle w:val="Aucun"/>
          <w:rFonts w:ascii="Calibri" w:hAnsi="Calibri"/>
          <w:sz w:val="22"/>
          <w:szCs w:val="22"/>
          <w:rtl w:val="0"/>
          <w:lang w:val="fr-FR"/>
        </w:rPr>
        <w:t>mes d'information, le renforcement de la cybers</w:t>
      </w:r>
      <w:r>
        <w:rPr>
          <w:rStyle w:val="Aucun"/>
          <w:rFonts w:ascii="Calibri" w:hAnsi="Calibri" w:hint="default"/>
          <w:sz w:val="22"/>
          <w:szCs w:val="22"/>
          <w:rtl w:val="0"/>
          <w:lang w:val="fr-FR"/>
        </w:rPr>
        <w:t>é</w:t>
      </w:r>
      <w:r>
        <w:rPr>
          <w:rStyle w:val="Aucun"/>
          <w:rFonts w:ascii="Calibri" w:hAnsi="Calibri"/>
          <w:sz w:val="22"/>
          <w:szCs w:val="22"/>
          <w:rtl w:val="0"/>
          <w:lang w:val="fr-FR"/>
        </w:rPr>
        <w:t>curit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et l'am</w:t>
      </w:r>
      <w:r>
        <w:rPr>
          <w:rStyle w:val="Aucun"/>
          <w:rFonts w:ascii="Calibri" w:hAnsi="Calibri" w:hint="default"/>
          <w:sz w:val="22"/>
          <w:szCs w:val="22"/>
          <w:rtl w:val="0"/>
          <w:lang w:val="fr-FR"/>
        </w:rPr>
        <w:t>é</w:t>
      </w:r>
      <w:r>
        <w:rPr>
          <w:rStyle w:val="Aucun"/>
          <w:rFonts w:ascii="Calibri" w:hAnsi="Calibri"/>
          <w:sz w:val="22"/>
          <w:szCs w:val="22"/>
          <w:rtl w:val="0"/>
          <w:lang w:val="fr-FR"/>
        </w:rPr>
        <w:t>lioration continue de la qualit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des services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w:t>
      </w:r>
      <w:r>
        <w:rPr>
          <w:rStyle w:val="Aucun"/>
          <w:rFonts w:ascii="Calibri" w:hAnsi="Calibri" w:hint="default"/>
          <w:sz w:val="22"/>
          <w:szCs w:val="22"/>
          <w:rtl w:val="0"/>
          <w:lang w:val="fr-FR"/>
        </w:rPr>
        <w:t>é</w:t>
      </w:r>
      <w:r>
        <w:rPr>
          <w:rStyle w:val="Aucun"/>
          <w:rFonts w:ascii="Calibri" w:hAnsi="Calibri"/>
          <w:sz w:val="22"/>
          <w:szCs w:val="22"/>
          <w:rtl w:val="0"/>
          <w:lang w:val="fr-FR"/>
        </w:rPr>
        <w:t>velopper et consolider les partenariats avec les autorit</w:t>
      </w:r>
      <w:r>
        <w:rPr>
          <w:rStyle w:val="Aucun"/>
          <w:rFonts w:ascii="Calibri" w:hAnsi="Calibri" w:hint="default"/>
          <w:sz w:val="22"/>
          <w:szCs w:val="22"/>
          <w:rtl w:val="0"/>
          <w:lang w:val="fr-FR"/>
        </w:rPr>
        <w:t>é</w:t>
      </w:r>
      <w:r>
        <w:rPr>
          <w:rStyle w:val="Aucun"/>
          <w:rFonts w:ascii="Calibri" w:hAnsi="Calibri"/>
          <w:sz w:val="22"/>
          <w:szCs w:val="22"/>
          <w:rtl w:val="0"/>
          <w:lang w:val="fr-FR"/>
        </w:rPr>
        <w:t>s publiques, les institutions financi</w:t>
      </w:r>
      <w:r>
        <w:rPr>
          <w:rStyle w:val="Aucun"/>
          <w:rFonts w:ascii="Calibri" w:hAnsi="Calibri" w:hint="default"/>
          <w:sz w:val="22"/>
          <w:szCs w:val="22"/>
          <w:rtl w:val="0"/>
          <w:lang w:val="fr-FR"/>
        </w:rPr>
        <w:t>è</w:t>
      </w:r>
      <w:r>
        <w:rPr>
          <w:rStyle w:val="Aucun"/>
          <w:rFonts w:ascii="Calibri" w:hAnsi="Calibri"/>
          <w:sz w:val="22"/>
          <w:szCs w:val="22"/>
          <w:rtl w:val="0"/>
          <w:lang w:val="fr-FR"/>
        </w:rPr>
        <w:t>res, les bailleurs de fonds et les partenaires techniques et financiers afin de soutenir la mission de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 la Banque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Repr</w:t>
      </w:r>
      <w:r>
        <w:rPr>
          <w:rStyle w:val="Aucun"/>
          <w:rFonts w:ascii="Calibri" w:hAnsi="Calibri" w:hint="default"/>
          <w:sz w:val="22"/>
          <w:szCs w:val="22"/>
          <w:rtl w:val="0"/>
          <w:lang w:val="fr-FR"/>
        </w:rPr>
        <w:t>é</w:t>
      </w:r>
      <w:r>
        <w:rPr>
          <w:rStyle w:val="Aucun"/>
          <w:rFonts w:ascii="Calibri" w:hAnsi="Calibri"/>
          <w:sz w:val="22"/>
          <w:szCs w:val="22"/>
          <w:rtl w:val="0"/>
          <w:lang w:val="fr-FR"/>
        </w:rPr>
        <w:t>senter la Banque aupr</w:t>
      </w:r>
      <w:r>
        <w:rPr>
          <w:rStyle w:val="Aucun"/>
          <w:rFonts w:ascii="Calibri" w:hAnsi="Calibri" w:hint="default"/>
          <w:sz w:val="22"/>
          <w:szCs w:val="22"/>
          <w:rtl w:val="0"/>
          <w:lang w:val="fr-FR"/>
        </w:rPr>
        <w:t>è</w:t>
      </w:r>
      <w:r>
        <w:rPr>
          <w:rStyle w:val="Aucun"/>
          <w:rFonts w:ascii="Calibri" w:hAnsi="Calibri"/>
          <w:sz w:val="22"/>
          <w:szCs w:val="22"/>
          <w:rtl w:val="0"/>
          <w:lang w:val="fr-FR"/>
        </w:rPr>
        <w:t>s des autorit</w:t>
      </w:r>
      <w:r>
        <w:rPr>
          <w:rStyle w:val="Aucun"/>
          <w:rFonts w:ascii="Calibri" w:hAnsi="Calibri" w:hint="default"/>
          <w:sz w:val="22"/>
          <w:szCs w:val="22"/>
          <w:rtl w:val="0"/>
          <w:lang w:val="fr-FR"/>
        </w:rPr>
        <w:t>é</w:t>
      </w:r>
      <w:r>
        <w:rPr>
          <w:rStyle w:val="Aucun"/>
          <w:rFonts w:ascii="Calibri" w:hAnsi="Calibri"/>
          <w:sz w:val="22"/>
          <w:szCs w:val="22"/>
          <w:rtl w:val="0"/>
          <w:lang w:val="fr-FR"/>
        </w:rPr>
        <w:t>s nationales, des partenaires institutionnels et des organisations r</w:t>
      </w:r>
      <w:r>
        <w:rPr>
          <w:rStyle w:val="Aucun"/>
          <w:rFonts w:ascii="Calibri" w:hAnsi="Calibri" w:hint="default"/>
          <w:sz w:val="22"/>
          <w:szCs w:val="22"/>
          <w:rtl w:val="0"/>
          <w:lang w:val="fr-FR"/>
        </w:rPr>
        <w:t>é</w:t>
      </w:r>
      <w:r>
        <w:rPr>
          <w:rStyle w:val="Aucun"/>
          <w:rFonts w:ascii="Calibri" w:hAnsi="Calibri"/>
          <w:sz w:val="22"/>
          <w:szCs w:val="22"/>
          <w:rtl w:val="0"/>
          <w:lang w:val="fr-FR"/>
        </w:rPr>
        <w:t>gionales et internationales, dans le cadre des pouvoirs qui lui sont conf</w:t>
      </w:r>
      <w:r>
        <w:rPr>
          <w:rStyle w:val="Aucun"/>
          <w:rFonts w:ascii="Calibri" w:hAnsi="Calibri" w:hint="default"/>
          <w:sz w:val="22"/>
          <w:szCs w:val="22"/>
          <w:rtl w:val="0"/>
          <w:lang w:val="fr-FR"/>
        </w:rPr>
        <w:t>é</w:t>
      </w:r>
      <w:r>
        <w:rPr>
          <w:rStyle w:val="Aucun"/>
          <w:rFonts w:ascii="Calibri" w:hAnsi="Calibri"/>
          <w:sz w:val="22"/>
          <w:szCs w:val="22"/>
          <w:rtl w:val="0"/>
          <w:lang w:val="fr-FR"/>
        </w:rPr>
        <w:t>r</w:t>
      </w:r>
      <w:r>
        <w:rPr>
          <w:rStyle w:val="Aucun"/>
          <w:rFonts w:ascii="Calibri" w:hAnsi="Calibri" w:hint="default"/>
          <w:sz w:val="22"/>
          <w:szCs w:val="22"/>
          <w:rtl w:val="0"/>
          <w:lang w:val="fr-FR"/>
        </w:rPr>
        <w:t>é</w:t>
      </w:r>
      <w:r>
        <w:rPr>
          <w:rStyle w:val="Aucun"/>
          <w:rFonts w:ascii="Calibri" w:hAnsi="Calibri"/>
          <w:sz w:val="22"/>
          <w:szCs w:val="22"/>
          <w:rtl w:val="0"/>
          <w:lang w:val="fr-FR"/>
        </w:rPr>
        <w:t>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Produire les rapports p</w:t>
      </w:r>
      <w:r>
        <w:rPr>
          <w:rStyle w:val="Aucun"/>
          <w:rFonts w:ascii="Calibri" w:hAnsi="Calibri" w:hint="default"/>
          <w:sz w:val="22"/>
          <w:szCs w:val="22"/>
          <w:rtl w:val="0"/>
          <w:lang w:val="fr-FR"/>
        </w:rPr>
        <w:t>é</w:t>
      </w:r>
      <w:r>
        <w:rPr>
          <w:rStyle w:val="Aucun"/>
          <w:rFonts w:ascii="Calibri" w:hAnsi="Calibri"/>
          <w:sz w:val="22"/>
          <w:szCs w:val="22"/>
          <w:rtl w:val="0"/>
          <w:lang w:val="fr-FR"/>
        </w:rPr>
        <w:t>riodiques sur les performances financi</w:t>
      </w:r>
      <w:r>
        <w:rPr>
          <w:rStyle w:val="Aucun"/>
          <w:rFonts w:ascii="Calibri" w:hAnsi="Calibri" w:hint="default"/>
          <w:sz w:val="22"/>
          <w:szCs w:val="22"/>
          <w:rtl w:val="0"/>
          <w:lang w:val="fr-FR"/>
        </w:rPr>
        <w:t>è</w:t>
      </w:r>
      <w:r>
        <w:rPr>
          <w:rStyle w:val="Aucun"/>
          <w:rFonts w:ascii="Calibri" w:hAnsi="Calibri"/>
          <w:sz w:val="22"/>
          <w:szCs w:val="22"/>
          <w:rtl w:val="0"/>
          <w:lang w:val="fr-FR"/>
        </w:rPr>
        <w:t>res, op</w:t>
      </w:r>
      <w:r>
        <w:rPr>
          <w:rStyle w:val="Aucun"/>
          <w:rFonts w:ascii="Calibri" w:hAnsi="Calibri" w:hint="default"/>
          <w:sz w:val="22"/>
          <w:szCs w:val="22"/>
          <w:rtl w:val="0"/>
          <w:lang w:val="fr-FR"/>
        </w:rPr>
        <w:t>é</w:t>
      </w:r>
      <w:r>
        <w:rPr>
          <w:rStyle w:val="Aucun"/>
          <w:rFonts w:ascii="Calibri" w:hAnsi="Calibri"/>
          <w:sz w:val="22"/>
          <w:szCs w:val="22"/>
          <w:rtl w:val="0"/>
          <w:lang w:val="fr-FR"/>
        </w:rPr>
        <w:t>rationnelles et institutionnelles de la Banque.</w:t>
      </w:r>
    </w:p>
    <w:p>
      <w:pPr>
        <w:pStyle w:val="heading 1"/>
        <w:pBdr>
          <w:top w:val="nil"/>
          <w:left w:val="nil"/>
          <w:bottom w:val="single" w:color="1e5b33" w:sz="6" w:space="0" w:shadow="0" w:frame="0"/>
          <w:right w:val="nil"/>
        </w:pBdr>
        <w:spacing w:before="360" w:after="160"/>
      </w:pPr>
      <w:r>
        <w:rPr>
          <w:rStyle w:val="Aucun A"/>
          <w:rtl w:val="0"/>
          <w:lang w:val="fr-FR"/>
        </w:rPr>
        <w:t>4. PROFIL RECHERCH</w:t>
      </w:r>
      <w:r>
        <w:rPr>
          <w:rStyle w:val="Aucun A"/>
          <w:rtl w:val="0"/>
          <w:lang w:val="fr-FR"/>
        </w:rPr>
        <w:t>É</w:t>
      </w:r>
    </w:p>
    <w:p>
      <w:pPr>
        <w:pStyle w:val="Corps A"/>
        <w:spacing w:after="160" w:line="276" w:lineRule="auto"/>
        <w:jc w:val="both"/>
      </w:pPr>
      <w:r>
        <w:rPr>
          <w:rStyle w:val="Aucun"/>
          <w:rFonts w:ascii="Calibri" w:hAnsi="Calibri"/>
          <w:sz w:val="22"/>
          <w:szCs w:val="22"/>
          <w:rtl w:val="0"/>
          <w:lang w:val="fr-FR"/>
        </w:rPr>
        <w:t>Le candidat ou la candidate doit r</w:t>
      </w:r>
      <w:r>
        <w:rPr>
          <w:rStyle w:val="Aucun"/>
          <w:rFonts w:ascii="Calibri" w:hAnsi="Calibri" w:hint="default"/>
          <w:sz w:val="22"/>
          <w:szCs w:val="22"/>
          <w:rtl w:val="0"/>
          <w:lang w:val="fr-FR"/>
        </w:rPr>
        <w:t>é</w:t>
      </w:r>
      <w:r>
        <w:rPr>
          <w:rStyle w:val="Aucun"/>
          <w:rFonts w:ascii="Calibri" w:hAnsi="Calibri"/>
          <w:sz w:val="22"/>
          <w:szCs w:val="22"/>
          <w:rtl w:val="0"/>
          <w:lang w:val="fr-FR"/>
        </w:rPr>
        <w:t>pondre aux conditions suivantes :</w:t>
      </w:r>
    </w:p>
    <w:p>
      <w:pPr>
        <w:pStyle w:val="Corps A"/>
        <w:spacing w:before="220" w:after="100"/>
      </w:pP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4.1. Niveau d'</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é</w:t>
      </w: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tude et formation</w:t>
      </w:r>
    </w:p>
    <w:p>
      <w:pPr>
        <w:pStyle w:val="Corps A"/>
        <w:spacing w:after="160" w:line="276" w:lineRule="auto"/>
        <w:jc w:val="both"/>
      </w:pPr>
      <w:r>
        <w:rPr>
          <w:rStyle w:val="Aucun"/>
          <w:rFonts w:ascii="Calibri" w:hAnsi="Calibri" w:hint="default"/>
          <w:sz w:val="22"/>
          <w:szCs w:val="22"/>
          <w:rtl w:val="0"/>
          <w:lang w:val="fr-FR"/>
        </w:rPr>
        <w:t>Ê</w:t>
      </w:r>
      <w:r>
        <w:rPr>
          <w:rStyle w:val="Aucun"/>
          <w:rFonts w:ascii="Calibri" w:hAnsi="Calibri"/>
          <w:sz w:val="22"/>
          <w:szCs w:val="22"/>
          <w:rtl w:val="0"/>
          <w:lang w:val="fr-FR"/>
        </w:rPr>
        <w:t>tre titulaire, au minimum, d'un dipl</w:t>
      </w:r>
      <w:r>
        <w:rPr>
          <w:rStyle w:val="Aucun"/>
          <w:rFonts w:ascii="Calibri" w:hAnsi="Calibri" w:hint="default"/>
          <w:sz w:val="22"/>
          <w:szCs w:val="22"/>
          <w:rtl w:val="0"/>
          <w:lang w:val="fr-FR"/>
        </w:rPr>
        <w:t>ô</w:t>
      </w:r>
      <w:r>
        <w:rPr>
          <w:rStyle w:val="Aucun"/>
          <w:rFonts w:ascii="Calibri" w:hAnsi="Calibri"/>
          <w:sz w:val="22"/>
          <w:szCs w:val="22"/>
          <w:rtl w:val="0"/>
          <w:lang w:val="fr-FR"/>
        </w:rPr>
        <w:t>me de niveau Bac+5 (Master, DEA, DESS, dipl</w:t>
      </w:r>
      <w:r>
        <w:rPr>
          <w:rStyle w:val="Aucun"/>
          <w:rFonts w:ascii="Calibri" w:hAnsi="Calibri" w:hint="default"/>
          <w:sz w:val="22"/>
          <w:szCs w:val="22"/>
          <w:rtl w:val="0"/>
          <w:lang w:val="fr-FR"/>
        </w:rPr>
        <w:t>ô</w:t>
      </w:r>
      <w:r>
        <w:rPr>
          <w:rStyle w:val="Aucun"/>
          <w:rFonts w:ascii="Calibri" w:hAnsi="Calibri"/>
          <w:sz w:val="22"/>
          <w:szCs w:val="22"/>
          <w:rtl w:val="0"/>
          <w:lang w:val="it-IT"/>
        </w:rPr>
        <w:t>me d'ing</w:t>
      </w:r>
      <w:r>
        <w:rPr>
          <w:rStyle w:val="Aucun"/>
          <w:rFonts w:ascii="Calibri" w:hAnsi="Calibri" w:hint="default"/>
          <w:sz w:val="22"/>
          <w:szCs w:val="22"/>
          <w:rtl w:val="0"/>
          <w:lang w:val="fr-FR"/>
        </w:rPr>
        <w:t>é</w:t>
      </w:r>
      <w:r>
        <w:rPr>
          <w:rStyle w:val="Aucun"/>
          <w:rFonts w:ascii="Calibri" w:hAnsi="Calibri"/>
          <w:sz w:val="22"/>
          <w:szCs w:val="22"/>
          <w:rtl w:val="0"/>
          <w:lang w:val="fr-FR"/>
        </w:rPr>
        <w:t>nieur ou tout autre dipl</w:t>
      </w:r>
      <w:r>
        <w:rPr>
          <w:rStyle w:val="Aucun"/>
          <w:rFonts w:ascii="Calibri" w:hAnsi="Calibri" w:hint="default"/>
          <w:sz w:val="22"/>
          <w:szCs w:val="22"/>
          <w:rtl w:val="0"/>
          <w:lang w:val="fr-FR"/>
        </w:rPr>
        <w:t>ô</w:t>
      </w:r>
      <w:r>
        <w:rPr>
          <w:rStyle w:val="Aucun"/>
          <w:rFonts w:ascii="Calibri" w:hAnsi="Calibri"/>
          <w:sz w:val="22"/>
          <w:szCs w:val="22"/>
          <w:rtl w:val="0"/>
          <w:lang w:val="fr-FR"/>
        </w:rPr>
        <w:t xml:space="preserve">me reconnu </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quivalent) dans l'un des domaines suivants : finance, banque, </w:t>
      </w:r>
      <w:r>
        <w:rPr>
          <w:rStyle w:val="Aucun"/>
          <w:rFonts w:ascii="Calibri" w:hAnsi="Calibri" w:hint="default"/>
          <w:sz w:val="22"/>
          <w:szCs w:val="22"/>
          <w:rtl w:val="0"/>
          <w:lang w:val="fr-FR"/>
        </w:rPr>
        <w:t>é</w:t>
      </w:r>
      <w:r>
        <w:rPr>
          <w:rStyle w:val="Aucun"/>
          <w:rFonts w:ascii="Calibri" w:hAnsi="Calibri"/>
          <w:sz w:val="22"/>
          <w:szCs w:val="22"/>
          <w:rtl w:val="0"/>
          <w:lang w:val="fr-FR"/>
        </w:rPr>
        <w:t>conomie, gestion, comptabilit</w:t>
      </w:r>
      <w:r>
        <w:rPr>
          <w:rStyle w:val="Aucun"/>
          <w:rFonts w:ascii="Calibri" w:hAnsi="Calibri" w:hint="default"/>
          <w:sz w:val="22"/>
          <w:szCs w:val="22"/>
          <w:rtl w:val="0"/>
          <w:lang w:val="fr-FR"/>
        </w:rPr>
        <w:t>é</w:t>
      </w:r>
      <w:r>
        <w:rPr>
          <w:rStyle w:val="Aucun"/>
          <w:rFonts w:ascii="Calibri" w:hAnsi="Calibri"/>
          <w:sz w:val="22"/>
          <w:szCs w:val="22"/>
          <w:rtl w:val="0"/>
          <w:lang w:val="fr-FR"/>
        </w:rPr>
        <w:t>, audit, droit bancaire, management, ou toute autre discipline pertinente en lien avec les missions du poste. Un doctorat, un MBA ou toute certification professionnelle reconnue en finance, gouvernance, gestion des risques ou management constituera un atout.</w:t>
      </w:r>
    </w:p>
    <w:p>
      <w:pPr>
        <w:pStyle w:val="Corps A"/>
        <w:spacing w:before="220" w:after="100"/>
      </w:pPr>
      <w:r>
        <w:rPr>
          <w:rStyle w:val="Aucun"/>
          <w:rFonts w:ascii="Calibri" w:hAnsi="Calibri"/>
          <w:b w:val="1"/>
          <w:bCs w:val="1"/>
          <w:i w:val="1"/>
          <w:iCs w:val="1"/>
          <w:outline w:val="0"/>
          <w:color w:val="444444"/>
          <w:sz w:val="22"/>
          <w:szCs w:val="22"/>
          <w:u w:color="444444"/>
          <w:rtl w:val="0"/>
          <w14:textFill>
            <w14:solidFill>
              <w14:srgbClr w14:val="444444"/>
            </w14:solidFill>
          </w14:textFill>
        </w:rPr>
        <w:t>4.2. Exp</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é</w:t>
      </w: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rience professionnelle</w:t>
      </w:r>
    </w:p>
    <w:p>
      <w:pPr>
        <w:pStyle w:val="Corps A"/>
        <w:spacing w:after="160" w:line="276" w:lineRule="auto"/>
        <w:jc w:val="both"/>
      </w:pPr>
      <w:r>
        <w:rPr>
          <w:rStyle w:val="Aucun"/>
          <w:rFonts w:ascii="Calibri" w:hAnsi="Calibri"/>
          <w:sz w:val="22"/>
          <w:szCs w:val="22"/>
          <w:rtl w:val="0"/>
          <w:lang w:val="fr-FR"/>
        </w:rPr>
        <w:t>Le candidat ou la candidate doit justifier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D'au moins dix (10) ann</w:t>
      </w:r>
      <w:r>
        <w:rPr>
          <w:rStyle w:val="Aucun"/>
          <w:rFonts w:ascii="Calibri" w:hAnsi="Calibri" w:hint="default"/>
          <w:sz w:val="22"/>
          <w:szCs w:val="22"/>
          <w:rtl w:val="0"/>
          <w:lang w:val="fr-FR"/>
        </w:rPr>
        <w:t>é</w:t>
      </w:r>
      <w:r>
        <w:rPr>
          <w:rStyle w:val="Aucun"/>
          <w:rFonts w:ascii="Calibri" w:hAnsi="Calibri"/>
          <w:sz w:val="22"/>
          <w:szCs w:val="22"/>
          <w:rtl w:val="0"/>
          <w:lang w:val="fr-FR"/>
        </w:rPr>
        <w:t>es d'exp</w:t>
      </w:r>
      <w:r>
        <w:rPr>
          <w:rStyle w:val="Aucun"/>
          <w:rFonts w:ascii="Calibri" w:hAnsi="Calibri" w:hint="default"/>
          <w:sz w:val="22"/>
          <w:szCs w:val="22"/>
          <w:rtl w:val="0"/>
          <w:lang w:val="fr-FR"/>
        </w:rPr>
        <w:t>é</w:t>
      </w:r>
      <w:r>
        <w:rPr>
          <w:rStyle w:val="Aucun"/>
          <w:rFonts w:ascii="Calibri" w:hAnsi="Calibri"/>
          <w:sz w:val="22"/>
          <w:szCs w:val="22"/>
          <w:rtl w:val="0"/>
          <w:lang w:val="fr-FR"/>
        </w:rPr>
        <w:t>rience professionnelle, dont huit (8) ann</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es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un poste de responsabilit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ou de direction dans le secteur bancaire ou financier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solide exp</w:t>
      </w:r>
      <w:r>
        <w:rPr>
          <w:rStyle w:val="Aucun"/>
          <w:rFonts w:ascii="Calibri" w:hAnsi="Calibri" w:hint="default"/>
          <w:sz w:val="22"/>
          <w:szCs w:val="22"/>
          <w:rtl w:val="0"/>
          <w:lang w:val="fr-FR"/>
        </w:rPr>
        <w:t>é</w:t>
      </w:r>
      <w:r>
        <w:rPr>
          <w:rStyle w:val="Aucun"/>
          <w:rFonts w:ascii="Calibri" w:hAnsi="Calibri"/>
          <w:sz w:val="22"/>
          <w:szCs w:val="22"/>
          <w:rtl w:val="0"/>
          <w:lang w:val="fr-FR"/>
        </w:rPr>
        <w:t>rience en gestion bancaire, en finance et en analyse financi</w:t>
      </w:r>
      <w:r>
        <w:rPr>
          <w:rStyle w:val="Aucun"/>
          <w:rFonts w:ascii="Calibri" w:hAnsi="Calibri" w:hint="default"/>
          <w:sz w:val="22"/>
          <w:szCs w:val="22"/>
          <w:rtl w:val="0"/>
          <w:lang w:val="fr-FR"/>
        </w:rPr>
        <w:t>è</w:t>
      </w:r>
      <w:r>
        <w:rPr>
          <w:rStyle w:val="Aucun"/>
          <w:rFonts w:ascii="Calibri" w:hAnsi="Calibri"/>
          <w:sz w:val="22"/>
          <w:szCs w:val="22"/>
          <w:rtl w:val="0"/>
          <w:lang w:val="fr-FR"/>
        </w:rPr>
        <w:t>re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bonne ma</w:t>
      </w:r>
      <w:r>
        <w:rPr>
          <w:rStyle w:val="Aucun"/>
          <w:rFonts w:ascii="Calibri" w:hAnsi="Calibri" w:hint="default"/>
          <w:sz w:val="22"/>
          <w:szCs w:val="22"/>
          <w:rtl w:val="0"/>
          <w:lang w:val="fr-FR"/>
        </w:rPr>
        <w:t>î</w:t>
      </w:r>
      <w:r>
        <w:rPr>
          <w:rStyle w:val="Aucun"/>
          <w:rFonts w:ascii="Calibri" w:hAnsi="Calibri"/>
          <w:sz w:val="22"/>
          <w:szCs w:val="22"/>
          <w:rtl w:val="0"/>
          <w:lang w:val="fr-FR"/>
        </w:rPr>
        <w:t>trise de la gestion des risques, du contr</w:t>
      </w:r>
      <w:r>
        <w:rPr>
          <w:rStyle w:val="Aucun"/>
          <w:rFonts w:ascii="Calibri" w:hAnsi="Calibri" w:hint="default"/>
          <w:sz w:val="22"/>
          <w:szCs w:val="22"/>
          <w:rtl w:val="0"/>
          <w:lang w:val="fr-FR"/>
        </w:rPr>
        <w:t>ô</w:t>
      </w:r>
      <w:r>
        <w:rPr>
          <w:rStyle w:val="Aucun"/>
          <w:rFonts w:ascii="Calibri" w:hAnsi="Calibri"/>
          <w:sz w:val="22"/>
          <w:szCs w:val="22"/>
          <w:rtl w:val="0"/>
          <w:lang w:val="fr-FR"/>
        </w:rPr>
        <w:t>le interne, de la conformit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et des normes prudentielles bancaires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exp</w:t>
      </w:r>
      <w:r>
        <w:rPr>
          <w:rStyle w:val="Aucun"/>
          <w:rFonts w:ascii="Calibri" w:hAnsi="Calibri" w:hint="default"/>
          <w:sz w:val="22"/>
          <w:szCs w:val="22"/>
          <w:rtl w:val="0"/>
          <w:lang w:val="fr-FR"/>
        </w:rPr>
        <w:t>é</w:t>
      </w:r>
      <w:r>
        <w:rPr>
          <w:rStyle w:val="Aucun"/>
          <w:rFonts w:ascii="Calibri" w:hAnsi="Calibri"/>
          <w:sz w:val="22"/>
          <w:szCs w:val="22"/>
          <w:rtl w:val="0"/>
          <w:lang w:val="fr-FR"/>
        </w:rPr>
        <w:t>rience av</w:t>
      </w:r>
      <w:r>
        <w:rPr>
          <w:rStyle w:val="Aucun"/>
          <w:rFonts w:ascii="Calibri" w:hAnsi="Calibri" w:hint="default"/>
          <w:sz w:val="22"/>
          <w:szCs w:val="22"/>
          <w:rtl w:val="0"/>
          <w:lang w:val="fr-FR"/>
        </w:rPr>
        <w:t>é</w:t>
      </w:r>
      <w:r>
        <w:rPr>
          <w:rStyle w:val="Aucun"/>
          <w:rFonts w:ascii="Calibri" w:hAnsi="Calibri"/>
          <w:sz w:val="22"/>
          <w:szCs w:val="22"/>
          <w:rtl w:val="0"/>
          <w:lang w:val="fr-FR"/>
        </w:rPr>
        <w:t>r</w:t>
      </w:r>
      <w:r>
        <w:rPr>
          <w:rStyle w:val="Aucun"/>
          <w:rFonts w:ascii="Calibri" w:hAnsi="Calibri" w:hint="default"/>
          <w:sz w:val="22"/>
          <w:szCs w:val="22"/>
          <w:rtl w:val="0"/>
          <w:lang w:val="fr-FR"/>
        </w:rPr>
        <w:t>é</w:t>
      </w:r>
      <w:r>
        <w:rPr>
          <w:rStyle w:val="Aucun"/>
          <w:rFonts w:ascii="Calibri" w:hAnsi="Calibri"/>
          <w:sz w:val="22"/>
          <w:szCs w:val="22"/>
          <w:rtl w:val="0"/>
          <w:lang w:val="fr-FR"/>
        </w:rPr>
        <w:t>e en pilotage strat</w:t>
      </w:r>
      <w:r>
        <w:rPr>
          <w:rStyle w:val="Aucun"/>
          <w:rFonts w:ascii="Calibri" w:hAnsi="Calibri" w:hint="default"/>
          <w:sz w:val="22"/>
          <w:szCs w:val="22"/>
          <w:rtl w:val="0"/>
          <w:lang w:val="fr-FR"/>
        </w:rPr>
        <w:t>é</w:t>
      </w:r>
      <w:r>
        <w:rPr>
          <w:rStyle w:val="Aucun"/>
          <w:rFonts w:ascii="Calibri" w:hAnsi="Calibri"/>
          <w:sz w:val="22"/>
          <w:szCs w:val="22"/>
          <w:rtl w:val="0"/>
          <w:lang w:val="fr-FR"/>
        </w:rPr>
        <w:t>gique, en gouvernance d'entreprise et en management d'</w:t>
      </w:r>
      <w:r>
        <w:rPr>
          <w:rStyle w:val="Aucun"/>
          <w:rFonts w:ascii="Calibri" w:hAnsi="Calibri" w:hint="default"/>
          <w:sz w:val="22"/>
          <w:szCs w:val="22"/>
          <w:rtl w:val="0"/>
          <w:lang w:val="fr-FR"/>
        </w:rPr>
        <w:t>é</w:t>
      </w:r>
      <w:r>
        <w:rPr>
          <w:rStyle w:val="Aucun"/>
          <w:rFonts w:ascii="Calibri" w:hAnsi="Calibri"/>
          <w:sz w:val="22"/>
          <w:szCs w:val="22"/>
          <w:rtl w:val="0"/>
          <w:lang w:val="fr-FR"/>
        </w:rPr>
        <w:t>quipes pluridisciplinaires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exp</w:t>
      </w:r>
      <w:r>
        <w:rPr>
          <w:rStyle w:val="Aucun"/>
          <w:rFonts w:ascii="Calibri" w:hAnsi="Calibri" w:hint="default"/>
          <w:sz w:val="22"/>
          <w:szCs w:val="22"/>
          <w:rtl w:val="0"/>
          <w:lang w:val="fr-FR"/>
        </w:rPr>
        <w:t>é</w:t>
      </w:r>
      <w:r>
        <w:rPr>
          <w:rStyle w:val="Aucun"/>
          <w:rFonts w:ascii="Calibri" w:hAnsi="Calibri"/>
          <w:sz w:val="22"/>
          <w:szCs w:val="22"/>
          <w:rtl w:val="0"/>
          <w:lang w:val="fr-FR"/>
        </w:rPr>
        <w:t>rience dans le financement du d</w:t>
      </w:r>
      <w:r>
        <w:rPr>
          <w:rStyle w:val="Aucun"/>
          <w:rFonts w:ascii="Calibri" w:hAnsi="Calibri" w:hint="default"/>
          <w:sz w:val="22"/>
          <w:szCs w:val="22"/>
          <w:rtl w:val="0"/>
          <w:lang w:val="fr-FR"/>
        </w:rPr>
        <w:t>é</w:t>
      </w:r>
      <w:r>
        <w:rPr>
          <w:rStyle w:val="Aucun"/>
          <w:rFonts w:ascii="Calibri" w:hAnsi="Calibri"/>
          <w:sz w:val="22"/>
          <w:szCs w:val="22"/>
          <w:rtl w:val="0"/>
          <w:lang w:val="fr-FR"/>
        </w:rPr>
        <w:t>veloppement, la mobilisation des ressources et la n</w:t>
      </w:r>
      <w:r>
        <w:rPr>
          <w:rStyle w:val="Aucun"/>
          <w:rFonts w:ascii="Calibri" w:hAnsi="Calibri" w:hint="default"/>
          <w:sz w:val="22"/>
          <w:szCs w:val="22"/>
          <w:rtl w:val="0"/>
          <w:lang w:val="fr-FR"/>
        </w:rPr>
        <w:t>é</w:t>
      </w:r>
      <w:r>
        <w:rPr>
          <w:rStyle w:val="Aucun"/>
          <w:rFonts w:ascii="Calibri" w:hAnsi="Calibri"/>
          <w:sz w:val="22"/>
          <w:szCs w:val="22"/>
          <w:rtl w:val="0"/>
          <w:lang w:val="fr-FR"/>
        </w:rPr>
        <w:t>gociation avec les partenaires techniques et financiers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bonne connaissance de la transformation num</w:t>
      </w:r>
      <w:r>
        <w:rPr>
          <w:rStyle w:val="Aucun"/>
          <w:rFonts w:ascii="Calibri" w:hAnsi="Calibri" w:hint="default"/>
          <w:sz w:val="22"/>
          <w:szCs w:val="22"/>
          <w:rtl w:val="0"/>
          <w:lang w:val="fr-FR"/>
        </w:rPr>
        <w:t>é</w:t>
      </w:r>
      <w:r>
        <w:rPr>
          <w:rStyle w:val="Aucun"/>
          <w:rFonts w:ascii="Calibri" w:hAnsi="Calibri"/>
          <w:sz w:val="22"/>
          <w:szCs w:val="22"/>
          <w:rtl w:val="0"/>
          <w:lang w:val="fr-FR"/>
        </w:rPr>
        <w:t>rique et de la modernisation des institutions financi</w:t>
      </w:r>
      <w:r>
        <w:rPr>
          <w:rStyle w:val="Aucun"/>
          <w:rFonts w:ascii="Calibri" w:hAnsi="Calibri" w:hint="default"/>
          <w:sz w:val="22"/>
          <w:szCs w:val="22"/>
          <w:rtl w:val="0"/>
          <w:lang w:val="fr-FR"/>
        </w:rPr>
        <w:t>è</w:t>
      </w:r>
      <w:r>
        <w:rPr>
          <w:rStyle w:val="Aucun"/>
          <w:rFonts w:ascii="Calibri" w:hAnsi="Calibri"/>
          <w:sz w:val="22"/>
          <w:szCs w:val="22"/>
          <w:rtl w:val="0"/>
          <w:lang w:val="fr-FR"/>
        </w:rPr>
        <w:t>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D'une bonne connaissance des march</w:t>
      </w:r>
      <w:r>
        <w:rPr>
          <w:rStyle w:val="Aucun"/>
          <w:rFonts w:ascii="Calibri" w:hAnsi="Calibri" w:hint="default"/>
          <w:sz w:val="22"/>
          <w:szCs w:val="22"/>
          <w:rtl w:val="0"/>
          <w:lang w:val="fr-FR"/>
        </w:rPr>
        <w:t>é</w:t>
      </w:r>
      <w:r>
        <w:rPr>
          <w:rStyle w:val="Aucun"/>
          <w:rFonts w:ascii="Calibri" w:hAnsi="Calibri"/>
          <w:sz w:val="22"/>
          <w:szCs w:val="22"/>
          <w:rtl w:val="0"/>
          <w:lang w:val="fr-FR"/>
        </w:rPr>
        <w:t>s financiers et des m</w:t>
      </w:r>
      <w:r>
        <w:rPr>
          <w:rStyle w:val="Aucun"/>
          <w:rFonts w:ascii="Calibri" w:hAnsi="Calibri" w:hint="default"/>
          <w:sz w:val="22"/>
          <w:szCs w:val="22"/>
          <w:rtl w:val="0"/>
          <w:lang w:val="fr-FR"/>
        </w:rPr>
        <w:t>é</w:t>
      </w:r>
      <w:r>
        <w:rPr>
          <w:rStyle w:val="Aucun"/>
          <w:rFonts w:ascii="Calibri" w:hAnsi="Calibri"/>
          <w:sz w:val="22"/>
          <w:szCs w:val="22"/>
          <w:rtl w:val="0"/>
          <w:lang w:val="fr-FR"/>
        </w:rPr>
        <w:t>canismes de financement du d</w:t>
      </w:r>
      <w:r>
        <w:rPr>
          <w:rStyle w:val="Aucun"/>
          <w:rFonts w:ascii="Calibri" w:hAnsi="Calibri" w:hint="default"/>
          <w:sz w:val="22"/>
          <w:szCs w:val="22"/>
          <w:rtl w:val="0"/>
          <w:lang w:val="fr-FR"/>
        </w:rPr>
        <w:t>é</w:t>
      </w:r>
      <w:r>
        <w:rPr>
          <w:rStyle w:val="Aucun"/>
          <w:rFonts w:ascii="Calibri" w:hAnsi="Calibri"/>
          <w:sz w:val="22"/>
          <w:szCs w:val="22"/>
          <w:rtl w:val="0"/>
          <w:lang w:val="fr-FR"/>
        </w:rPr>
        <w:t>veloppement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D'excellentes capacit</w:t>
      </w:r>
      <w:r>
        <w:rPr>
          <w:rStyle w:val="Aucun"/>
          <w:rFonts w:ascii="Calibri" w:hAnsi="Calibri" w:hint="default"/>
          <w:sz w:val="22"/>
          <w:szCs w:val="22"/>
          <w:rtl w:val="0"/>
          <w:lang w:val="fr-FR"/>
        </w:rPr>
        <w:t>é</w:t>
      </w:r>
      <w:r>
        <w:rPr>
          <w:rStyle w:val="Aucun"/>
          <w:rFonts w:ascii="Calibri" w:hAnsi="Calibri"/>
          <w:sz w:val="22"/>
          <w:szCs w:val="22"/>
          <w:rtl w:val="0"/>
          <w:lang w:val="fr-FR"/>
        </w:rPr>
        <w:t>s de leadership, de prise de d</w:t>
      </w:r>
      <w:r>
        <w:rPr>
          <w:rStyle w:val="Aucun"/>
          <w:rFonts w:ascii="Calibri" w:hAnsi="Calibri" w:hint="default"/>
          <w:sz w:val="22"/>
          <w:szCs w:val="22"/>
          <w:rtl w:val="0"/>
          <w:lang w:val="fr-FR"/>
        </w:rPr>
        <w:t>é</w:t>
      </w:r>
      <w:r>
        <w:rPr>
          <w:rStyle w:val="Aucun"/>
          <w:rFonts w:ascii="Calibri" w:hAnsi="Calibri"/>
          <w:sz w:val="22"/>
          <w:szCs w:val="22"/>
          <w:rtl w:val="0"/>
          <w:lang w:val="fr-FR"/>
        </w:rPr>
        <w:t>cision, de n</w:t>
      </w:r>
      <w:r>
        <w:rPr>
          <w:rStyle w:val="Aucun"/>
          <w:rFonts w:ascii="Calibri" w:hAnsi="Calibri" w:hint="default"/>
          <w:sz w:val="22"/>
          <w:szCs w:val="22"/>
          <w:rtl w:val="0"/>
          <w:lang w:val="fr-FR"/>
        </w:rPr>
        <w:t>é</w:t>
      </w:r>
      <w:r>
        <w:rPr>
          <w:rStyle w:val="Aucun"/>
          <w:rFonts w:ascii="Calibri" w:hAnsi="Calibri"/>
          <w:sz w:val="22"/>
          <w:szCs w:val="22"/>
          <w:rtl w:val="0"/>
          <w:lang w:val="fr-FR"/>
        </w:rPr>
        <w:t>gociation, de communication et de gestion du changement, ainsi que d'une grande int</w:t>
      </w:r>
      <w:r>
        <w:rPr>
          <w:rStyle w:val="Aucun"/>
          <w:rFonts w:ascii="Calibri" w:hAnsi="Calibri" w:hint="default"/>
          <w:sz w:val="22"/>
          <w:szCs w:val="22"/>
          <w:rtl w:val="0"/>
          <w:lang w:val="fr-FR"/>
        </w:rPr>
        <w:t>é</w:t>
      </w:r>
      <w:r>
        <w:rPr>
          <w:rStyle w:val="Aucun"/>
          <w:rFonts w:ascii="Calibri" w:hAnsi="Calibri"/>
          <w:sz w:val="22"/>
          <w:szCs w:val="22"/>
          <w:rtl w:val="0"/>
          <w:lang w:val="fr-FR"/>
        </w:rPr>
        <w:t>grit</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 d'un sens </w:t>
      </w:r>
      <w:r>
        <w:rPr>
          <w:rStyle w:val="Aucun"/>
          <w:rFonts w:ascii="Calibri" w:hAnsi="Calibri" w:hint="default"/>
          <w:sz w:val="22"/>
          <w:szCs w:val="22"/>
          <w:rtl w:val="0"/>
          <w:lang w:val="fr-FR"/>
        </w:rPr>
        <w:t>é</w:t>
      </w:r>
      <w:r>
        <w:rPr>
          <w:rStyle w:val="Aucun"/>
          <w:rFonts w:ascii="Calibri" w:hAnsi="Calibri"/>
          <w:sz w:val="22"/>
          <w:szCs w:val="22"/>
          <w:rtl w:val="0"/>
          <w:lang w:val="fr-FR"/>
        </w:rPr>
        <w:t>lev</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des responsabilit</w:t>
      </w:r>
      <w:r>
        <w:rPr>
          <w:rStyle w:val="Aucun"/>
          <w:rFonts w:ascii="Calibri" w:hAnsi="Calibri" w:hint="default"/>
          <w:sz w:val="22"/>
          <w:szCs w:val="22"/>
          <w:rtl w:val="0"/>
          <w:lang w:val="fr-FR"/>
        </w:rPr>
        <w:t>é</w:t>
      </w:r>
      <w:r>
        <w:rPr>
          <w:rStyle w:val="Aucun"/>
          <w:rFonts w:ascii="Calibri" w:hAnsi="Calibri"/>
          <w:sz w:val="22"/>
          <w:szCs w:val="22"/>
          <w:rtl w:val="0"/>
          <w:lang w:val="fr-FR"/>
        </w:rPr>
        <w:t>s et d'une vision strat</w:t>
      </w:r>
      <w:r>
        <w:rPr>
          <w:rStyle w:val="Aucun"/>
          <w:rFonts w:ascii="Calibri" w:hAnsi="Calibri" w:hint="default"/>
          <w:sz w:val="22"/>
          <w:szCs w:val="22"/>
          <w:rtl w:val="0"/>
          <w:lang w:val="fr-FR"/>
        </w:rPr>
        <w:t>é</w:t>
      </w:r>
      <w:r>
        <w:rPr>
          <w:rStyle w:val="Aucun"/>
          <w:rFonts w:ascii="Calibri" w:hAnsi="Calibri"/>
          <w:sz w:val="22"/>
          <w:szCs w:val="22"/>
          <w:rtl w:val="0"/>
          <w:lang w:val="fr-FR"/>
        </w:rPr>
        <w:t>gique.</w:t>
      </w:r>
    </w:p>
    <w:p>
      <w:pPr>
        <w:pStyle w:val="Corps A"/>
        <w:spacing w:before="220" w:after="100"/>
      </w:pP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4.3. Autres comp</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é</w:t>
      </w: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tences</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Excellente ma</w:t>
      </w:r>
      <w:r>
        <w:rPr>
          <w:rStyle w:val="Aucun"/>
          <w:rFonts w:ascii="Calibri" w:hAnsi="Calibri" w:hint="default"/>
          <w:sz w:val="22"/>
          <w:szCs w:val="22"/>
          <w:rtl w:val="0"/>
          <w:lang w:val="fr-FR"/>
        </w:rPr>
        <w:t>î</w:t>
      </w:r>
      <w:r>
        <w:rPr>
          <w:rStyle w:val="Aucun"/>
          <w:rFonts w:ascii="Calibri" w:hAnsi="Calibri"/>
          <w:sz w:val="22"/>
          <w:szCs w:val="22"/>
          <w:rtl w:val="0"/>
          <w:lang w:val="fr-FR"/>
        </w:rPr>
        <w:t>trise des outils bureautiques, notamment Microsoft Office (Word, Excel, PowerPoint, Outlook)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Bonne ma</w:t>
      </w:r>
      <w:r>
        <w:rPr>
          <w:rStyle w:val="Aucun"/>
          <w:rFonts w:ascii="Calibri" w:hAnsi="Calibri" w:hint="default"/>
          <w:sz w:val="22"/>
          <w:szCs w:val="22"/>
          <w:rtl w:val="0"/>
          <w:lang w:val="fr-FR"/>
        </w:rPr>
        <w:t>î</w:t>
      </w:r>
      <w:r>
        <w:rPr>
          <w:rStyle w:val="Aucun"/>
          <w:rFonts w:ascii="Calibri" w:hAnsi="Calibri"/>
          <w:sz w:val="22"/>
          <w:szCs w:val="22"/>
          <w:rtl w:val="0"/>
          <w:lang w:val="fr-FR"/>
        </w:rPr>
        <w:t>trise des outils d'analyse financi</w:t>
      </w:r>
      <w:r>
        <w:rPr>
          <w:rStyle w:val="Aucun"/>
          <w:rFonts w:ascii="Calibri" w:hAnsi="Calibri" w:hint="default"/>
          <w:sz w:val="22"/>
          <w:szCs w:val="22"/>
          <w:rtl w:val="0"/>
          <w:lang w:val="fr-FR"/>
        </w:rPr>
        <w:t>è</w:t>
      </w:r>
      <w:r>
        <w:rPr>
          <w:rStyle w:val="Aucun"/>
          <w:rFonts w:ascii="Calibri" w:hAnsi="Calibri"/>
          <w:sz w:val="22"/>
          <w:szCs w:val="22"/>
          <w:rtl w:val="0"/>
          <w:lang w:val="fr-FR"/>
        </w:rPr>
        <w:t>re, de gestion budg</w:t>
      </w:r>
      <w:r>
        <w:rPr>
          <w:rStyle w:val="Aucun"/>
          <w:rFonts w:ascii="Calibri" w:hAnsi="Calibri" w:hint="default"/>
          <w:sz w:val="22"/>
          <w:szCs w:val="22"/>
          <w:rtl w:val="0"/>
          <w:lang w:val="fr-FR"/>
        </w:rPr>
        <w:t>é</w:t>
      </w:r>
      <w:r>
        <w:rPr>
          <w:rStyle w:val="Aucun"/>
          <w:rFonts w:ascii="Calibri" w:hAnsi="Calibri"/>
          <w:sz w:val="22"/>
          <w:szCs w:val="22"/>
          <w:rtl w:val="0"/>
          <w:lang w:val="fr-FR"/>
        </w:rPr>
        <w:t>taire et de reporting.</w:t>
      </w:r>
    </w:p>
    <w:p>
      <w:pPr>
        <w:pStyle w:val="Corps A"/>
        <w:spacing w:before="220" w:after="100"/>
      </w:pPr>
      <w:r>
        <w:rPr>
          <w:rStyle w:val="Aucun"/>
          <w:rFonts w:ascii="Calibri" w:hAnsi="Calibri"/>
          <w:b w:val="1"/>
          <w:bCs w:val="1"/>
          <w:i w:val="1"/>
          <w:iCs w:val="1"/>
          <w:outline w:val="0"/>
          <w:color w:val="444444"/>
          <w:sz w:val="22"/>
          <w:szCs w:val="22"/>
          <w:u w:color="444444"/>
          <w:rtl w:val="0"/>
          <w14:textFill>
            <w14:solidFill>
              <w14:srgbClr w14:val="444444"/>
            </w14:solidFill>
          </w14:textFill>
        </w:rPr>
        <w:t>4.4. Ma</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î</w:t>
      </w: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trise des langues</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Excellente ma</w:t>
      </w:r>
      <w:r>
        <w:rPr>
          <w:rStyle w:val="Aucun"/>
          <w:rFonts w:ascii="Calibri" w:hAnsi="Calibri" w:hint="default"/>
          <w:sz w:val="22"/>
          <w:szCs w:val="22"/>
          <w:rtl w:val="0"/>
          <w:lang w:val="fr-FR"/>
        </w:rPr>
        <w:t>î</w:t>
      </w:r>
      <w:r>
        <w:rPr>
          <w:rStyle w:val="Aucun"/>
          <w:rFonts w:ascii="Calibri" w:hAnsi="Calibri"/>
          <w:sz w:val="22"/>
          <w:szCs w:val="22"/>
          <w:rtl w:val="0"/>
          <w:lang w:val="fr-FR"/>
        </w:rPr>
        <w:t>trise du fran</w:t>
      </w:r>
      <w:r>
        <w:rPr>
          <w:rStyle w:val="Aucun"/>
          <w:rFonts w:ascii="Calibri" w:hAnsi="Calibri" w:hint="default"/>
          <w:sz w:val="22"/>
          <w:szCs w:val="22"/>
          <w:rtl w:val="0"/>
          <w:lang w:val="fr-FR"/>
        </w:rPr>
        <w:t>ç</w:t>
      </w:r>
      <w:r>
        <w:rPr>
          <w:rStyle w:val="Aucun"/>
          <w:rFonts w:ascii="Calibri" w:hAnsi="Calibri"/>
          <w:sz w:val="22"/>
          <w:szCs w:val="22"/>
          <w:rtl w:val="0"/>
          <w:lang w:val="fr-FR"/>
        </w:rPr>
        <w:t xml:space="preserve">ais,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crit comme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l'oral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Bonne ma</w:t>
      </w:r>
      <w:r>
        <w:rPr>
          <w:rStyle w:val="Aucun"/>
          <w:rFonts w:ascii="Calibri" w:hAnsi="Calibri" w:hint="default"/>
          <w:sz w:val="22"/>
          <w:szCs w:val="22"/>
          <w:rtl w:val="0"/>
          <w:lang w:val="fr-FR"/>
        </w:rPr>
        <w:t>î</w:t>
      </w:r>
      <w:r>
        <w:rPr>
          <w:rStyle w:val="Aucun"/>
          <w:rFonts w:ascii="Calibri" w:hAnsi="Calibri"/>
          <w:sz w:val="22"/>
          <w:szCs w:val="22"/>
          <w:rtl w:val="0"/>
          <w:lang w:val="fr-FR"/>
        </w:rPr>
        <w:t>trise de l'anglais, notamment dans un contexte professionnel et de n</w:t>
      </w:r>
      <w:r>
        <w:rPr>
          <w:rStyle w:val="Aucun"/>
          <w:rFonts w:ascii="Calibri" w:hAnsi="Calibri" w:hint="default"/>
          <w:sz w:val="22"/>
          <w:szCs w:val="22"/>
          <w:rtl w:val="0"/>
          <w:lang w:val="fr-FR"/>
        </w:rPr>
        <w:t>é</w:t>
      </w:r>
      <w:r>
        <w:rPr>
          <w:rStyle w:val="Aucun"/>
          <w:rFonts w:ascii="Calibri" w:hAnsi="Calibri"/>
          <w:sz w:val="22"/>
          <w:szCs w:val="22"/>
          <w:rtl w:val="0"/>
          <w:lang w:val="fr-FR"/>
        </w:rPr>
        <w:t>gociation avec les partenaires techniques et financiers.</w:t>
      </w:r>
    </w:p>
    <w:p>
      <w:pPr>
        <w:pStyle w:val="heading 1"/>
        <w:pBdr>
          <w:top w:val="nil"/>
          <w:left w:val="nil"/>
          <w:bottom w:val="single" w:color="1e5b33" w:sz="6" w:space="0" w:shadow="0" w:frame="0"/>
          <w:right w:val="nil"/>
        </w:pBdr>
        <w:spacing w:before="360" w:after="160"/>
      </w:pPr>
      <w:r>
        <w:rPr>
          <w:rStyle w:val="Aucun A"/>
          <w:rtl w:val="0"/>
          <w:lang w:val="fr-FR"/>
        </w:rPr>
        <w:t>5. CONDITIONS D'</w:t>
      </w:r>
      <w:r>
        <w:rPr>
          <w:rStyle w:val="Aucun A"/>
          <w:rtl w:val="0"/>
          <w:lang w:val="fr-FR"/>
        </w:rPr>
        <w:t>É</w:t>
      </w:r>
      <w:r>
        <w:rPr>
          <w:rStyle w:val="Aucun A"/>
          <w:rtl w:val="0"/>
          <w:lang w:val="fr-FR"/>
        </w:rPr>
        <w:t>LIGIBILIT</w:t>
      </w:r>
      <w:r>
        <w:rPr>
          <w:rStyle w:val="Aucun A"/>
          <w:rtl w:val="0"/>
          <w:lang w:val="fr-FR"/>
        </w:rPr>
        <w:t>É</w:t>
      </w:r>
    </w:p>
    <w:p>
      <w:pPr>
        <w:pStyle w:val="Corps A"/>
        <w:spacing w:after="160" w:line="276" w:lineRule="auto"/>
        <w:jc w:val="both"/>
      </w:pPr>
      <w:r>
        <w:rPr>
          <w:rStyle w:val="Aucun"/>
          <w:rFonts w:ascii="Calibri" w:hAnsi="Calibri"/>
          <w:sz w:val="22"/>
          <w:szCs w:val="22"/>
          <w:rtl w:val="0"/>
          <w:lang w:val="fr-FR"/>
        </w:rPr>
        <w:t>Le candidat ou la candidate doit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hint="default"/>
          <w:sz w:val="22"/>
          <w:szCs w:val="22"/>
          <w:rtl w:val="0"/>
          <w:lang w:val="fr-FR"/>
        </w:rPr>
        <w:t>Ê</w:t>
      </w:r>
      <w:r>
        <w:rPr>
          <w:rStyle w:val="Aucun"/>
          <w:rFonts w:ascii="Calibri" w:hAnsi="Calibri"/>
          <w:sz w:val="22"/>
          <w:szCs w:val="22"/>
          <w:rtl w:val="0"/>
          <w:lang w:val="fr-FR"/>
        </w:rPr>
        <w:t>tre de nationalit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comorienne, y compris la diaspora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Jouir de ses droits civiques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Pr</w:t>
      </w:r>
      <w:r>
        <w:rPr>
          <w:rStyle w:val="Aucun"/>
          <w:rFonts w:ascii="Calibri" w:hAnsi="Calibri" w:hint="default"/>
          <w:sz w:val="22"/>
          <w:szCs w:val="22"/>
          <w:rtl w:val="0"/>
          <w:lang w:val="fr-FR"/>
        </w:rPr>
        <w:t>é</w:t>
      </w:r>
      <w:r>
        <w:rPr>
          <w:rStyle w:val="Aucun"/>
          <w:rFonts w:ascii="Calibri" w:hAnsi="Calibri"/>
          <w:sz w:val="22"/>
          <w:szCs w:val="22"/>
          <w:rtl w:val="0"/>
          <w:lang w:val="fr-FR"/>
        </w:rPr>
        <w:t>senter une moralit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irr</w:t>
      </w:r>
      <w:r>
        <w:rPr>
          <w:rStyle w:val="Aucun"/>
          <w:rFonts w:ascii="Calibri" w:hAnsi="Calibri" w:hint="default"/>
          <w:sz w:val="22"/>
          <w:szCs w:val="22"/>
          <w:rtl w:val="0"/>
          <w:lang w:val="fr-FR"/>
        </w:rPr>
        <w:t>é</w:t>
      </w:r>
      <w:r>
        <w:rPr>
          <w:rStyle w:val="Aucun"/>
          <w:rFonts w:ascii="Calibri" w:hAnsi="Calibri"/>
          <w:sz w:val="22"/>
          <w:szCs w:val="22"/>
          <w:rtl w:val="0"/>
          <w:lang w:val="fr-FR"/>
        </w:rPr>
        <w:t>prochable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N'avoir fait l'objet d'aucune condamnation incompatible avec les fonctions bancaires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hint="default"/>
          <w:sz w:val="22"/>
          <w:szCs w:val="22"/>
          <w:rtl w:val="0"/>
          <w:lang w:val="fr-FR"/>
        </w:rPr>
        <w:t>Ê</w:t>
      </w:r>
      <w:r>
        <w:rPr>
          <w:rStyle w:val="Aucun"/>
          <w:rFonts w:ascii="Calibri" w:hAnsi="Calibri"/>
          <w:sz w:val="22"/>
          <w:szCs w:val="22"/>
          <w:rtl w:val="0"/>
          <w:lang w:val="fr-FR"/>
        </w:rPr>
        <w:t>tre disponible imm</w:t>
      </w:r>
      <w:r>
        <w:rPr>
          <w:rStyle w:val="Aucun"/>
          <w:rFonts w:ascii="Calibri" w:hAnsi="Calibri" w:hint="default"/>
          <w:sz w:val="22"/>
          <w:szCs w:val="22"/>
          <w:rtl w:val="0"/>
          <w:lang w:val="fr-FR"/>
        </w:rPr>
        <w:t>é</w:t>
      </w:r>
      <w:r>
        <w:rPr>
          <w:rStyle w:val="Aucun"/>
          <w:rFonts w:ascii="Calibri" w:hAnsi="Calibri"/>
          <w:sz w:val="22"/>
          <w:szCs w:val="22"/>
          <w:rtl w:val="0"/>
          <w:lang w:val="fr-FR"/>
        </w:rPr>
        <w:t>diatement.</w:t>
      </w:r>
    </w:p>
    <w:p>
      <w:pPr>
        <w:pStyle w:val="heading 1"/>
        <w:pBdr>
          <w:top w:val="nil"/>
          <w:left w:val="nil"/>
          <w:bottom w:val="single" w:color="1e5b33" w:sz="6" w:space="0" w:shadow="0" w:frame="0"/>
          <w:right w:val="nil"/>
        </w:pBdr>
        <w:spacing w:before="360" w:after="160"/>
      </w:pPr>
      <w:r>
        <w:rPr>
          <w:rStyle w:val="Aucun A"/>
          <w:rtl w:val="0"/>
          <w:lang w:val="fr-FR"/>
        </w:rPr>
        <w:t>6. COMPOSITION DU DOSSIER DE CANDIDATURE</w:t>
      </w:r>
    </w:p>
    <w:p>
      <w:pPr>
        <w:pStyle w:val="Corps A"/>
        <w:spacing w:after="160" w:line="276" w:lineRule="auto"/>
        <w:jc w:val="both"/>
      </w:pPr>
      <w:r>
        <w:rPr>
          <w:rStyle w:val="Aucun"/>
          <w:rFonts w:ascii="Calibri" w:hAnsi="Calibri"/>
          <w:sz w:val="22"/>
          <w:szCs w:val="22"/>
          <w:rtl w:val="0"/>
          <w:lang w:val="fr-FR"/>
        </w:rPr>
        <w:t>Le dossier de candidature doit comprendre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Une lettre de motivation adress</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Monsieur le Ministre des Finances, du Budget et du Secteur Bancaire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 curriculum vitae actualis</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et d</w:t>
      </w:r>
      <w:r>
        <w:rPr>
          <w:rStyle w:val="Aucun"/>
          <w:rFonts w:ascii="Calibri" w:hAnsi="Calibri" w:hint="default"/>
          <w:sz w:val="22"/>
          <w:szCs w:val="22"/>
          <w:rtl w:val="0"/>
          <w:lang w:val="fr-FR"/>
        </w:rPr>
        <w:t>é</w:t>
      </w:r>
      <w:r>
        <w:rPr>
          <w:rStyle w:val="Aucun"/>
          <w:rFonts w:ascii="Calibri" w:hAnsi="Calibri"/>
          <w:sz w:val="22"/>
          <w:szCs w:val="22"/>
          <w:rtl w:val="0"/>
          <w:lang w:val="fr-FR"/>
        </w:rPr>
        <w:t>taill</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Les copies certifi</w:t>
      </w:r>
      <w:r>
        <w:rPr>
          <w:rStyle w:val="Aucun"/>
          <w:rFonts w:ascii="Calibri" w:hAnsi="Calibri" w:hint="default"/>
          <w:sz w:val="22"/>
          <w:szCs w:val="22"/>
          <w:rtl w:val="0"/>
          <w:lang w:val="fr-FR"/>
        </w:rPr>
        <w:t>é</w:t>
      </w:r>
      <w:r>
        <w:rPr>
          <w:rStyle w:val="Aucun"/>
          <w:rFonts w:ascii="Calibri" w:hAnsi="Calibri"/>
          <w:sz w:val="22"/>
          <w:szCs w:val="22"/>
          <w:rtl w:val="0"/>
          <w:lang w:val="fr-FR"/>
        </w:rPr>
        <w:t>es des dipl</w:t>
      </w:r>
      <w:r>
        <w:rPr>
          <w:rStyle w:val="Aucun"/>
          <w:rFonts w:ascii="Calibri" w:hAnsi="Calibri" w:hint="default"/>
          <w:sz w:val="22"/>
          <w:szCs w:val="22"/>
          <w:rtl w:val="0"/>
          <w:lang w:val="fr-FR"/>
        </w:rPr>
        <w:t>ô</w:t>
      </w:r>
      <w:r>
        <w:rPr>
          <w:rStyle w:val="Aucun"/>
          <w:rFonts w:ascii="Calibri" w:hAnsi="Calibri"/>
          <w:sz w:val="22"/>
          <w:szCs w:val="22"/>
          <w:rtl w:val="0"/>
          <w:lang w:val="fr-FR"/>
        </w:rPr>
        <w:t>mes et/ou attestations de formation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Les attestations de travail justifiant l'exp</w:t>
      </w:r>
      <w:r>
        <w:rPr>
          <w:rStyle w:val="Aucun"/>
          <w:rFonts w:ascii="Calibri" w:hAnsi="Calibri" w:hint="default"/>
          <w:sz w:val="22"/>
          <w:szCs w:val="22"/>
          <w:rtl w:val="0"/>
          <w:lang w:val="fr-FR"/>
        </w:rPr>
        <w:t>é</w:t>
      </w:r>
      <w:r>
        <w:rPr>
          <w:rStyle w:val="Aucun"/>
          <w:rFonts w:ascii="Calibri" w:hAnsi="Calibri"/>
          <w:sz w:val="22"/>
          <w:szCs w:val="22"/>
          <w:rtl w:val="0"/>
          <w:lang w:val="fr-FR"/>
        </w:rPr>
        <w:t>rience professionnelle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 extrait de casier judiciaire datant de moins de trois (03) mois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Une copie de la pi</w:t>
      </w:r>
      <w:r>
        <w:rPr>
          <w:rStyle w:val="Aucun"/>
          <w:rFonts w:ascii="Calibri" w:hAnsi="Calibri" w:hint="default"/>
          <w:sz w:val="22"/>
          <w:szCs w:val="22"/>
          <w:rtl w:val="0"/>
          <w:lang w:val="fr-FR"/>
        </w:rPr>
        <w:t>è</w:t>
      </w:r>
      <w:r>
        <w:rPr>
          <w:rStyle w:val="Aucun"/>
          <w:rFonts w:ascii="Calibri" w:hAnsi="Calibri"/>
          <w:sz w:val="22"/>
          <w:szCs w:val="22"/>
          <w:rtl w:val="0"/>
          <w:lang w:val="fr-FR"/>
        </w:rPr>
        <w:t>ce d'identit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 passeport ou carte d'identit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nationale biom</w:t>
      </w:r>
      <w:r>
        <w:rPr>
          <w:rStyle w:val="Aucun"/>
          <w:rFonts w:ascii="Calibri" w:hAnsi="Calibri" w:hint="default"/>
          <w:sz w:val="22"/>
          <w:szCs w:val="22"/>
          <w:rtl w:val="0"/>
          <w:lang w:val="fr-FR"/>
        </w:rPr>
        <w:t>é</w:t>
      </w:r>
      <w:r>
        <w:rPr>
          <w:rStyle w:val="Aucun"/>
          <w:rFonts w:ascii="Calibri" w:hAnsi="Calibri"/>
          <w:sz w:val="22"/>
          <w:szCs w:val="22"/>
          <w:rtl w:val="0"/>
          <w:lang w:val="fr-FR"/>
        </w:rPr>
        <w:t>trique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 certificat m</w:t>
      </w:r>
      <w:r>
        <w:rPr>
          <w:rStyle w:val="Aucun"/>
          <w:rFonts w:ascii="Calibri" w:hAnsi="Calibri" w:hint="default"/>
          <w:sz w:val="22"/>
          <w:szCs w:val="22"/>
          <w:rtl w:val="0"/>
          <w:lang w:val="fr-FR"/>
        </w:rPr>
        <w:t>é</w:t>
      </w:r>
      <w:r>
        <w:rPr>
          <w:rStyle w:val="Aucun"/>
          <w:rFonts w:ascii="Calibri" w:hAnsi="Calibri"/>
          <w:sz w:val="22"/>
          <w:szCs w:val="22"/>
          <w:rtl w:val="0"/>
          <w:lang w:val="fr-FR"/>
        </w:rPr>
        <w:t>dical d'aptitude datant de moins de trois (03) mois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Une note de vision strat</w:t>
      </w:r>
      <w:r>
        <w:rPr>
          <w:rStyle w:val="Aucun"/>
          <w:rFonts w:ascii="Calibri" w:hAnsi="Calibri" w:hint="default"/>
          <w:sz w:val="22"/>
          <w:szCs w:val="22"/>
          <w:rtl w:val="0"/>
          <w:lang w:val="fr-FR"/>
        </w:rPr>
        <w:t>é</w:t>
      </w:r>
      <w:r>
        <w:rPr>
          <w:rStyle w:val="Aucun"/>
          <w:rFonts w:ascii="Calibri" w:hAnsi="Calibri"/>
          <w:sz w:val="22"/>
          <w:szCs w:val="22"/>
          <w:rtl w:val="0"/>
          <w:lang w:val="fr-FR"/>
        </w:rPr>
        <w:t>gique (4 pages maximum) pr</w:t>
      </w:r>
      <w:r>
        <w:rPr>
          <w:rStyle w:val="Aucun"/>
          <w:rFonts w:ascii="Calibri" w:hAnsi="Calibri" w:hint="default"/>
          <w:sz w:val="22"/>
          <w:szCs w:val="22"/>
          <w:rtl w:val="0"/>
          <w:lang w:val="fr-FR"/>
        </w:rPr>
        <w:t>é</w:t>
      </w:r>
      <w:r>
        <w:rPr>
          <w:rStyle w:val="Aucun"/>
          <w:rFonts w:ascii="Calibri" w:hAnsi="Calibri"/>
          <w:sz w:val="22"/>
          <w:szCs w:val="22"/>
          <w:rtl w:val="0"/>
          <w:lang w:val="fr-FR"/>
        </w:rPr>
        <w:t>sentant les orientations propos</w:t>
      </w:r>
      <w:r>
        <w:rPr>
          <w:rStyle w:val="Aucun"/>
          <w:rFonts w:ascii="Calibri" w:hAnsi="Calibri" w:hint="default"/>
          <w:sz w:val="22"/>
          <w:szCs w:val="22"/>
          <w:rtl w:val="0"/>
          <w:lang w:val="fr-FR"/>
        </w:rPr>
        <w:t>é</w:t>
      </w:r>
      <w:r>
        <w:rPr>
          <w:rStyle w:val="Aucun"/>
          <w:rFonts w:ascii="Calibri" w:hAnsi="Calibri"/>
          <w:sz w:val="22"/>
          <w:szCs w:val="22"/>
          <w:rtl w:val="0"/>
          <w:lang w:val="fr-FR"/>
        </w:rPr>
        <w:t>es pour le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 la Banque de D</w:t>
      </w:r>
      <w:r>
        <w:rPr>
          <w:rStyle w:val="Aucun"/>
          <w:rFonts w:ascii="Calibri" w:hAnsi="Calibri" w:hint="default"/>
          <w:sz w:val="22"/>
          <w:szCs w:val="22"/>
          <w:rtl w:val="0"/>
          <w:lang w:val="fr-FR"/>
        </w:rPr>
        <w:t>é</w:t>
      </w:r>
      <w:r>
        <w:rPr>
          <w:rStyle w:val="Aucun"/>
          <w:rFonts w:ascii="Calibri" w:hAnsi="Calibri"/>
          <w:sz w:val="22"/>
          <w:szCs w:val="22"/>
          <w:rtl w:val="0"/>
          <w:lang w:val="fr-FR"/>
        </w:rPr>
        <w:t>veloppement des Comores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Les noms, adresses et num</w:t>
      </w:r>
      <w:r>
        <w:rPr>
          <w:rStyle w:val="Aucun"/>
          <w:rFonts w:ascii="Calibri" w:hAnsi="Calibri" w:hint="default"/>
          <w:sz w:val="22"/>
          <w:szCs w:val="22"/>
          <w:rtl w:val="0"/>
          <w:lang w:val="fr-FR"/>
        </w:rPr>
        <w:t>é</w:t>
      </w:r>
      <w:r>
        <w:rPr>
          <w:rStyle w:val="Aucun"/>
          <w:rFonts w:ascii="Calibri" w:hAnsi="Calibri"/>
          <w:sz w:val="22"/>
          <w:szCs w:val="22"/>
          <w:rtl w:val="0"/>
          <w:lang w:val="fr-FR"/>
        </w:rPr>
        <w:t>ros de t</w:t>
      </w:r>
      <w:r>
        <w:rPr>
          <w:rStyle w:val="Aucun"/>
          <w:rFonts w:ascii="Calibri" w:hAnsi="Calibri" w:hint="default"/>
          <w:sz w:val="22"/>
          <w:szCs w:val="22"/>
          <w:rtl w:val="0"/>
          <w:lang w:val="fr-FR"/>
        </w:rPr>
        <w:t>é</w:t>
      </w:r>
      <w:r>
        <w:rPr>
          <w:rStyle w:val="Aucun"/>
          <w:rFonts w:ascii="Calibri" w:hAnsi="Calibri"/>
          <w:sz w:val="22"/>
          <w:szCs w:val="22"/>
          <w:rtl w:val="0"/>
          <w:lang w:val="fr-FR"/>
        </w:rPr>
        <w:t>l</w:t>
      </w:r>
      <w:r>
        <w:rPr>
          <w:rStyle w:val="Aucun"/>
          <w:rFonts w:ascii="Calibri" w:hAnsi="Calibri" w:hint="default"/>
          <w:sz w:val="22"/>
          <w:szCs w:val="22"/>
          <w:rtl w:val="0"/>
          <w:lang w:val="fr-FR"/>
        </w:rPr>
        <w:t>é</w:t>
      </w:r>
      <w:r>
        <w:rPr>
          <w:rStyle w:val="Aucun"/>
          <w:rFonts w:ascii="Calibri" w:hAnsi="Calibri"/>
          <w:sz w:val="22"/>
          <w:szCs w:val="22"/>
          <w:rtl w:val="0"/>
          <w:lang w:val="fr-FR"/>
        </w:rPr>
        <w:t>phone de deux (2) personnes de r</w:t>
      </w:r>
      <w:r>
        <w:rPr>
          <w:rStyle w:val="Aucun"/>
          <w:rFonts w:ascii="Calibri" w:hAnsi="Calibri" w:hint="default"/>
          <w:sz w:val="22"/>
          <w:szCs w:val="22"/>
          <w:rtl w:val="0"/>
          <w:lang w:val="fr-FR"/>
        </w:rPr>
        <w:t>é</w:t>
      </w:r>
      <w:r>
        <w:rPr>
          <w:rStyle w:val="Aucun"/>
          <w:rFonts w:ascii="Calibri" w:hAnsi="Calibri"/>
          <w:sz w:val="22"/>
          <w:szCs w:val="22"/>
          <w:rtl w:val="0"/>
          <w:lang w:val="fr-FR"/>
        </w:rPr>
        <w:t>f</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rence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contacter.</w:t>
      </w:r>
    </w:p>
    <w:p>
      <w:pPr>
        <w:pStyle w:val="heading 1"/>
        <w:pBdr>
          <w:top w:val="nil"/>
          <w:left w:val="nil"/>
          <w:bottom w:val="single" w:color="1e5b33" w:sz="6" w:space="0" w:shadow="0" w:frame="0"/>
          <w:right w:val="nil"/>
        </w:pBdr>
        <w:spacing w:before="360" w:after="160"/>
      </w:pPr>
      <w:r>
        <w:rPr>
          <w:rStyle w:val="Aucun A"/>
          <w:rtl w:val="0"/>
          <w:lang w:val="fr-FR"/>
        </w:rPr>
        <w:t>7. PROC</w:t>
      </w:r>
      <w:r>
        <w:rPr>
          <w:rStyle w:val="Aucun A"/>
          <w:rtl w:val="0"/>
          <w:lang w:val="fr-FR"/>
        </w:rPr>
        <w:t>É</w:t>
      </w:r>
      <w:r>
        <w:rPr>
          <w:rStyle w:val="Aucun A"/>
          <w:rtl w:val="0"/>
          <w:lang w:val="fr-FR"/>
        </w:rPr>
        <w:t>DURE DE S</w:t>
      </w:r>
      <w:r>
        <w:rPr>
          <w:rStyle w:val="Aucun A"/>
          <w:rtl w:val="0"/>
          <w:lang w:val="fr-FR"/>
        </w:rPr>
        <w:t>É</w:t>
      </w:r>
      <w:r>
        <w:rPr>
          <w:rStyle w:val="Aucun A"/>
          <w:rtl w:val="0"/>
          <w:lang w:val="fr-FR"/>
        </w:rPr>
        <w:t>LECTION</w:t>
      </w:r>
    </w:p>
    <w:p>
      <w:pPr>
        <w:pStyle w:val="Corps A"/>
        <w:spacing w:after="160" w:line="276" w:lineRule="auto"/>
        <w:jc w:val="both"/>
      </w:pPr>
      <w:r>
        <w:rPr>
          <w:rStyle w:val="Aucun"/>
          <w:rFonts w:ascii="Calibri" w:hAnsi="Calibri"/>
          <w:sz w:val="22"/>
          <w:szCs w:val="22"/>
          <w:rtl w:val="0"/>
          <w:lang w:val="fr-FR"/>
        </w:rPr>
        <w:t>Le processus de s</w:t>
      </w:r>
      <w:r>
        <w:rPr>
          <w:rStyle w:val="Aucun"/>
          <w:rFonts w:ascii="Calibri" w:hAnsi="Calibri" w:hint="default"/>
          <w:sz w:val="22"/>
          <w:szCs w:val="22"/>
          <w:rtl w:val="0"/>
          <w:lang w:val="fr-FR"/>
        </w:rPr>
        <w:t>é</w:t>
      </w:r>
      <w:r>
        <w:rPr>
          <w:rStyle w:val="Aucun"/>
          <w:rFonts w:ascii="Calibri" w:hAnsi="Calibri"/>
          <w:sz w:val="22"/>
          <w:szCs w:val="22"/>
          <w:rtl w:val="0"/>
          <w:lang w:val="fr-FR"/>
        </w:rPr>
        <w:t>lection se d</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roulera selon les </w:t>
      </w:r>
      <w:r>
        <w:rPr>
          <w:rStyle w:val="Aucun"/>
          <w:rFonts w:ascii="Calibri" w:hAnsi="Calibri" w:hint="default"/>
          <w:sz w:val="22"/>
          <w:szCs w:val="22"/>
          <w:rtl w:val="0"/>
          <w:lang w:val="fr-FR"/>
        </w:rPr>
        <w:t>é</w:t>
      </w:r>
      <w:r>
        <w:rPr>
          <w:rStyle w:val="Aucun"/>
          <w:rFonts w:ascii="Calibri" w:hAnsi="Calibri"/>
          <w:sz w:val="22"/>
          <w:szCs w:val="22"/>
          <w:rtl w:val="0"/>
          <w:lang w:val="fr-FR"/>
        </w:rPr>
        <w:t>tapes suivantes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V</w:t>
      </w:r>
      <w:r>
        <w:rPr>
          <w:rStyle w:val="Aucun"/>
          <w:rFonts w:ascii="Calibri" w:hAnsi="Calibri" w:hint="default"/>
          <w:sz w:val="22"/>
          <w:szCs w:val="22"/>
          <w:rtl w:val="0"/>
          <w:lang w:val="fr-FR"/>
        </w:rPr>
        <w:t>é</w:t>
      </w:r>
      <w:r>
        <w:rPr>
          <w:rStyle w:val="Aucun"/>
          <w:rFonts w:ascii="Calibri" w:hAnsi="Calibri"/>
          <w:sz w:val="22"/>
          <w:szCs w:val="22"/>
          <w:rtl w:val="0"/>
          <w:lang w:val="fr-FR"/>
        </w:rPr>
        <w:t>rification de la recevabilit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des candidatures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hint="default"/>
          <w:sz w:val="22"/>
          <w:szCs w:val="22"/>
          <w:rtl w:val="0"/>
          <w:lang w:val="fr-FR"/>
        </w:rPr>
        <w:t>É</w:t>
      </w:r>
      <w:r>
        <w:rPr>
          <w:rStyle w:val="Aucun"/>
          <w:rFonts w:ascii="Calibri" w:hAnsi="Calibri"/>
          <w:sz w:val="22"/>
          <w:szCs w:val="22"/>
          <w:rtl w:val="0"/>
          <w:lang w:val="fr-FR"/>
        </w:rPr>
        <w:t>valuation des dossiers de candidature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Pr</w:t>
      </w:r>
      <w:r>
        <w:rPr>
          <w:rStyle w:val="Aucun"/>
          <w:rFonts w:ascii="Calibri" w:hAnsi="Calibri" w:hint="default"/>
          <w:sz w:val="22"/>
          <w:szCs w:val="22"/>
          <w:rtl w:val="0"/>
          <w:lang w:val="fr-FR"/>
        </w:rPr>
        <w:t>é</w:t>
      </w:r>
      <w:r>
        <w:rPr>
          <w:rStyle w:val="Aucun"/>
          <w:rFonts w:ascii="Calibri" w:hAnsi="Calibri"/>
          <w:sz w:val="22"/>
          <w:szCs w:val="22"/>
          <w:rtl w:val="0"/>
          <w:lang w:val="fr-FR"/>
        </w:rPr>
        <w:t>s</w:t>
      </w:r>
      <w:r>
        <w:rPr>
          <w:rStyle w:val="Aucun"/>
          <w:rFonts w:ascii="Calibri" w:hAnsi="Calibri" w:hint="default"/>
          <w:sz w:val="22"/>
          <w:szCs w:val="22"/>
          <w:rtl w:val="0"/>
          <w:lang w:val="fr-FR"/>
        </w:rPr>
        <w:t>é</w:t>
      </w:r>
      <w:r>
        <w:rPr>
          <w:rStyle w:val="Aucun"/>
          <w:rFonts w:ascii="Calibri" w:hAnsi="Calibri"/>
          <w:sz w:val="22"/>
          <w:szCs w:val="22"/>
          <w:rtl w:val="0"/>
          <w:lang w:val="fr-FR"/>
        </w:rPr>
        <w:t>lection des candidats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hint="default"/>
          <w:sz w:val="22"/>
          <w:szCs w:val="22"/>
          <w:rtl w:val="0"/>
          <w:lang w:val="fr-FR"/>
        </w:rPr>
        <w:t>É</w:t>
      </w:r>
      <w:r>
        <w:rPr>
          <w:rStyle w:val="Aucun"/>
          <w:rFonts w:ascii="Calibri" w:hAnsi="Calibri"/>
          <w:sz w:val="22"/>
          <w:szCs w:val="22"/>
          <w:rtl w:val="0"/>
          <w:lang w:val="fr-FR"/>
        </w:rPr>
        <w:t xml:space="preserve">preuve </w:t>
      </w:r>
      <w:r>
        <w:rPr>
          <w:rStyle w:val="Aucun"/>
          <w:rFonts w:ascii="Calibri" w:hAnsi="Calibri" w:hint="default"/>
          <w:sz w:val="22"/>
          <w:szCs w:val="22"/>
          <w:rtl w:val="0"/>
          <w:lang w:val="fr-FR"/>
        </w:rPr>
        <w:t>é</w:t>
      </w:r>
      <w:r>
        <w:rPr>
          <w:rStyle w:val="Aucun"/>
          <w:rFonts w:ascii="Calibri" w:hAnsi="Calibri"/>
          <w:sz w:val="22"/>
          <w:szCs w:val="22"/>
          <w:rtl w:val="0"/>
          <w:lang w:val="fr-FR"/>
        </w:rPr>
        <w:t>crite destin</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appr</w:t>
      </w:r>
      <w:r>
        <w:rPr>
          <w:rStyle w:val="Aucun"/>
          <w:rFonts w:ascii="Calibri" w:hAnsi="Calibri" w:hint="default"/>
          <w:sz w:val="22"/>
          <w:szCs w:val="22"/>
          <w:rtl w:val="0"/>
          <w:lang w:val="fr-FR"/>
        </w:rPr>
        <w:t>é</w:t>
      </w:r>
      <w:r>
        <w:rPr>
          <w:rStyle w:val="Aucun"/>
          <w:rFonts w:ascii="Calibri" w:hAnsi="Calibri"/>
          <w:sz w:val="22"/>
          <w:szCs w:val="22"/>
          <w:rtl w:val="0"/>
          <w:lang w:val="fr-FR"/>
        </w:rPr>
        <w:t>cier les connaissances techniques et les capacit</w:t>
      </w:r>
      <w:r>
        <w:rPr>
          <w:rStyle w:val="Aucun"/>
          <w:rFonts w:ascii="Calibri" w:hAnsi="Calibri" w:hint="default"/>
          <w:sz w:val="22"/>
          <w:szCs w:val="22"/>
          <w:rtl w:val="0"/>
          <w:lang w:val="fr-FR"/>
        </w:rPr>
        <w:t>é</w:t>
      </w:r>
      <w:r>
        <w:rPr>
          <w:rStyle w:val="Aucun"/>
          <w:rFonts w:ascii="Calibri" w:hAnsi="Calibri"/>
          <w:sz w:val="22"/>
          <w:szCs w:val="22"/>
          <w:rtl w:val="0"/>
          <w:lang w:val="fr-FR"/>
        </w:rPr>
        <w:t>s d'analyse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Entretien oral devant un comit</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de s</w:t>
      </w:r>
      <w:r>
        <w:rPr>
          <w:rStyle w:val="Aucun"/>
          <w:rFonts w:ascii="Calibri" w:hAnsi="Calibri" w:hint="default"/>
          <w:sz w:val="22"/>
          <w:szCs w:val="22"/>
          <w:rtl w:val="0"/>
          <w:lang w:val="fr-FR"/>
        </w:rPr>
        <w:t>é</w:t>
      </w:r>
      <w:r>
        <w:rPr>
          <w:rStyle w:val="Aucun"/>
          <w:rFonts w:ascii="Calibri" w:hAnsi="Calibri"/>
          <w:sz w:val="22"/>
          <w:szCs w:val="22"/>
          <w:rtl w:val="0"/>
          <w:lang w:val="fr-FR"/>
        </w:rPr>
        <w:t>lection.</w:t>
      </w:r>
    </w:p>
    <w:p>
      <w:pPr>
        <w:pStyle w:val="Corps A"/>
        <w:spacing w:before="220" w:after="100"/>
      </w:pPr>
      <w:r>
        <w:rPr>
          <w:rStyle w:val="Aucun"/>
          <w:rFonts w:ascii="Calibri" w:hAnsi="Calibri"/>
          <w:b w:val="1"/>
          <w:bCs w:val="1"/>
          <w:i w:val="1"/>
          <w:iCs w:val="1"/>
          <w:outline w:val="0"/>
          <w:color w:val="444444"/>
          <w:sz w:val="22"/>
          <w:szCs w:val="22"/>
          <w:u w:color="444444"/>
          <w:rtl w:val="0"/>
          <w:lang w:val="it-IT"/>
          <w14:textFill>
            <w14:solidFill>
              <w14:srgbClr w14:val="444444"/>
            </w14:solidFill>
          </w14:textFill>
        </w:rPr>
        <w:t>7.1. Modalit</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é</w:t>
      </w:r>
      <w:r>
        <w:rPr>
          <w:rStyle w:val="Aucun"/>
          <w:rFonts w:ascii="Calibri" w:hAnsi="Calibri"/>
          <w:b w:val="1"/>
          <w:bCs w:val="1"/>
          <w:i w:val="1"/>
          <w:iCs w:val="1"/>
          <w:outline w:val="0"/>
          <w:color w:val="444444"/>
          <w:sz w:val="22"/>
          <w:szCs w:val="22"/>
          <w:u w:color="444444"/>
          <w:rtl w:val="0"/>
          <w:lang w:val="pt-PT"/>
          <w14:textFill>
            <w14:solidFill>
              <w14:srgbClr w14:val="444444"/>
            </w14:solidFill>
          </w14:textFill>
        </w:rPr>
        <w:t>s de d</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é</w:t>
      </w:r>
      <w:r>
        <w:rPr>
          <w:rStyle w:val="Aucun"/>
          <w:rFonts w:ascii="Calibri" w:hAnsi="Calibri"/>
          <w:b w:val="1"/>
          <w:bCs w:val="1"/>
          <w:i w:val="1"/>
          <w:iCs w:val="1"/>
          <w:outline w:val="0"/>
          <w:color w:val="444444"/>
          <w:sz w:val="22"/>
          <w:szCs w:val="22"/>
          <w:u w:color="444444"/>
          <w:rtl w:val="0"/>
          <w14:textFill>
            <w14:solidFill>
              <w14:srgbClr w14:val="444444"/>
            </w14:solidFill>
          </w14:textFill>
        </w:rPr>
        <w:t>p</w:t>
      </w:r>
      <w:r>
        <w:rPr>
          <w:rStyle w:val="Aucun"/>
          <w:rFonts w:ascii="Calibri" w:hAnsi="Calibri" w:hint="default"/>
          <w:b w:val="1"/>
          <w:bCs w:val="1"/>
          <w:i w:val="1"/>
          <w:iCs w:val="1"/>
          <w:outline w:val="0"/>
          <w:color w:val="444444"/>
          <w:sz w:val="22"/>
          <w:szCs w:val="22"/>
          <w:u w:color="444444"/>
          <w:rtl w:val="0"/>
          <w:lang w:val="fr-FR"/>
          <w14:textFill>
            <w14:solidFill>
              <w14:srgbClr w14:val="444444"/>
            </w14:solidFill>
          </w14:textFill>
        </w:rPr>
        <w:t>ô</w:t>
      </w:r>
      <w:r>
        <w:rPr>
          <w:rStyle w:val="Aucun"/>
          <w:rFonts w:ascii="Calibri" w:hAnsi="Calibri"/>
          <w:b w:val="1"/>
          <w:bCs w:val="1"/>
          <w:i w:val="1"/>
          <w:iCs w:val="1"/>
          <w:outline w:val="0"/>
          <w:color w:val="444444"/>
          <w:sz w:val="22"/>
          <w:szCs w:val="22"/>
          <w:u w:color="444444"/>
          <w:rtl w:val="0"/>
          <w:lang w:val="fr-FR"/>
          <w14:textFill>
            <w14:solidFill>
              <w14:srgbClr w14:val="444444"/>
            </w14:solidFill>
          </w14:textFill>
        </w:rPr>
        <w:t>t des candidatures</w:t>
      </w:r>
    </w:p>
    <w:p>
      <w:pPr>
        <w:pStyle w:val="Corps A"/>
        <w:spacing w:after="160" w:line="276" w:lineRule="auto"/>
        <w:jc w:val="both"/>
      </w:pPr>
      <w:r>
        <w:rPr>
          <w:rStyle w:val="Aucun"/>
          <w:rFonts w:ascii="Calibri" w:hAnsi="Calibri"/>
          <w:sz w:val="22"/>
          <w:szCs w:val="22"/>
          <w:rtl w:val="0"/>
          <w:lang w:val="fr-FR"/>
        </w:rPr>
        <w:t xml:space="preserve">Les dossiers de candidature complets devront </w:t>
      </w:r>
      <w:r>
        <w:rPr>
          <w:rStyle w:val="Aucun"/>
          <w:rFonts w:ascii="Calibri" w:hAnsi="Calibri" w:hint="default"/>
          <w:sz w:val="22"/>
          <w:szCs w:val="22"/>
          <w:rtl w:val="0"/>
          <w:lang w:val="fr-FR"/>
        </w:rPr>
        <w:t>ê</w:t>
      </w:r>
      <w:r>
        <w:rPr>
          <w:rStyle w:val="Aucun"/>
          <w:rFonts w:ascii="Calibri" w:hAnsi="Calibri"/>
          <w:sz w:val="22"/>
          <w:szCs w:val="22"/>
          <w:rtl w:val="0"/>
          <w:lang w:val="fr-FR"/>
        </w:rPr>
        <w:t xml:space="preserve">tre transmis, au plus tard le </w:t>
      </w:r>
      <w:r>
        <w:rPr>
          <w:rStyle w:val="Aucun"/>
          <w:rFonts w:ascii="Calibri" w:hAnsi="Calibri"/>
          <w:sz w:val="22"/>
          <w:szCs w:val="22"/>
          <w:rtl w:val="0"/>
          <w:lang w:val="en-US"/>
        </w:rPr>
        <w:t>15</w:t>
      </w:r>
      <w:r>
        <w:rPr>
          <w:rStyle w:val="Aucun"/>
          <w:rFonts w:ascii="Calibri" w:hAnsi="Calibri"/>
          <w:sz w:val="22"/>
          <w:szCs w:val="22"/>
          <w:rtl w:val="0"/>
          <w:lang w:val="pt-PT"/>
        </w:rPr>
        <w:t xml:space="preserve"> </w:t>
      </w:r>
      <w:r>
        <w:rPr>
          <w:rStyle w:val="Aucun"/>
          <w:rFonts w:ascii="Calibri" w:hAnsi="Calibri"/>
          <w:sz w:val="22"/>
          <w:szCs w:val="22"/>
          <w:rtl w:val="0"/>
          <w:lang w:val="en-US"/>
        </w:rPr>
        <w:t xml:space="preserve">Septembre </w:t>
      </w:r>
      <w:r>
        <w:rPr>
          <w:rStyle w:val="Aucun"/>
          <w:rFonts w:ascii="Calibri" w:hAnsi="Calibri"/>
          <w:sz w:val="22"/>
          <w:szCs w:val="22"/>
          <w:rtl w:val="0"/>
        </w:rPr>
        <w:t xml:space="preserve">2026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12h00, selon l'une des modalit</w:t>
      </w:r>
      <w:r>
        <w:rPr>
          <w:rStyle w:val="Aucun"/>
          <w:rFonts w:ascii="Calibri" w:hAnsi="Calibri" w:hint="default"/>
          <w:sz w:val="22"/>
          <w:szCs w:val="22"/>
          <w:rtl w:val="0"/>
          <w:lang w:val="fr-FR"/>
        </w:rPr>
        <w:t>é</w:t>
      </w:r>
      <w:r>
        <w:rPr>
          <w:rStyle w:val="Aucun"/>
          <w:rFonts w:ascii="Calibri" w:hAnsi="Calibri"/>
          <w:sz w:val="22"/>
          <w:szCs w:val="22"/>
          <w:rtl w:val="0"/>
          <w:lang w:val="fr-FR"/>
        </w:rPr>
        <w:t>s suivantes :</w:t>
      </w:r>
    </w:p>
    <w:p>
      <w:pPr>
        <w:pStyle w:val="List Paragraph"/>
        <w:numPr>
          <w:ilvl w:val="0"/>
          <w:numId w:val="2"/>
        </w:numPr>
        <w:bidi w:val="0"/>
        <w:spacing w:after="100" w:line="276" w:lineRule="auto"/>
        <w:ind w:right="0"/>
        <w:jc w:val="both"/>
        <w:rPr>
          <w:sz w:val="22"/>
          <w:szCs w:val="22"/>
          <w:rtl w:val="0"/>
          <w:lang w:val="fr-FR"/>
        </w:rPr>
      </w:pPr>
      <w:r>
        <w:rPr>
          <w:rStyle w:val="Aucun"/>
          <w:rFonts w:ascii="Calibri" w:hAnsi="Calibri"/>
          <w:sz w:val="22"/>
          <w:szCs w:val="22"/>
          <w:rtl w:val="0"/>
          <w:lang w:val="fr-FR"/>
        </w:rPr>
        <w:t xml:space="preserve">Par voie </w:t>
      </w:r>
      <w:r>
        <w:rPr>
          <w:rStyle w:val="Aucun"/>
          <w:rFonts w:ascii="Calibri" w:hAnsi="Calibri" w:hint="default"/>
          <w:sz w:val="22"/>
          <w:szCs w:val="22"/>
          <w:rtl w:val="0"/>
          <w:lang w:val="fr-FR"/>
        </w:rPr>
        <w:t>é</w:t>
      </w:r>
      <w:r>
        <w:rPr>
          <w:rStyle w:val="Aucun"/>
          <w:rFonts w:ascii="Calibri" w:hAnsi="Calibri"/>
          <w:sz w:val="22"/>
          <w:szCs w:val="22"/>
          <w:rtl w:val="0"/>
          <w:lang w:val="fr-FR"/>
        </w:rPr>
        <w:t xml:space="preserve">lectronique,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 xml:space="preserve">l'adresse : </w:t>
      </w:r>
      <w:r>
        <w:rPr>
          <w:rStyle w:val="Hyperlink.0"/>
          <w:sz w:val="22"/>
          <w:szCs w:val="22"/>
        </w:rPr>
        <w:fldChar w:fldCharType="begin" w:fldLock="0"/>
      </w:r>
      <w:r>
        <w:rPr>
          <w:rStyle w:val="Hyperlink.0"/>
          <w:sz w:val="22"/>
          <w:szCs w:val="22"/>
        </w:rPr>
        <w:instrText xml:space="preserve"> HYPERLINK "mailto:diracb.mfbsb@finances.gouvnkm"</w:instrText>
      </w:r>
      <w:r>
        <w:rPr>
          <w:rStyle w:val="Hyperlink.0"/>
          <w:sz w:val="22"/>
          <w:szCs w:val="22"/>
        </w:rPr>
        <w:fldChar w:fldCharType="separate" w:fldLock="0"/>
      </w:r>
      <w:r>
        <w:rPr>
          <w:rStyle w:val="Hyperlink.0"/>
          <w:sz w:val="22"/>
          <w:szCs w:val="22"/>
          <w:rtl w:val="0"/>
          <w:lang w:val="en-US"/>
        </w:rPr>
        <w:t>dircab.mfbsb@finances.gouv.km</w:t>
      </w:r>
      <w:r>
        <w:rPr>
          <w:sz w:val="22"/>
          <w:szCs w:val="22"/>
        </w:rPr>
        <w:fldChar w:fldCharType="end" w:fldLock="0"/>
      </w:r>
      <w:r>
        <w:rPr>
          <w:rStyle w:val="Aucun"/>
          <w:rFonts w:ascii="Calibri" w:hAnsi="Calibri"/>
          <w:sz w:val="22"/>
          <w:szCs w:val="22"/>
          <w:rtl w:val="0"/>
          <w:lang w:val="fr-FR"/>
        </w:rPr>
        <w:t xml:space="preserve"> </w:t>
      </w:r>
    </w:p>
    <w:p>
      <w:pPr>
        <w:pStyle w:val="List Paragraph"/>
        <w:numPr>
          <w:ilvl w:val="0"/>
          <w:numId w:val="2"/>
        </w:numPr>
        <w:bidi w:val="0"/>
        <w:spacing w:after="160" w:line="276" w:lineRule="auto"/>
        <w:ind w:right="0"/>
        <w:jc w:val="both"/>
        <w:rPr>
          <w:sz w:val="22"/>
          <w:szCs w:val="22"/>
          <w:rtl w:val="0"/>
          <w:lang w:val="fr-FR"/>
        </w:rPr>
      </w:pPr>
      <w:r>
        <w:rPr>
          <w:rStyle w:val="Aucun"/>
          <w:rFonts w:ascii="Calibri" w:hAnsi="Calibri"/>
          <w:sz w:val="22"/>
          <w:szCs w:val="22"/>
          <w:rtl w:val="0"/>
          <w:lang w:val="fr-FR"/>
        </w:rPr>
        <w:t>En version physique, sous pli ferm</w:t>
      </w:r>
      <w:r>
        <w:rPr>
          <w:rStyle w:val="Aucun"/>
          <w:rFonts w:ascii="Calibri" w:hAnsi="Calibri" w:hint="default"/>
          <w:sz w:val="22"/>
          <w:szCs w:val="22"/>
          <w:rtl w:val="0"/>
          <w:lang w:val="fr-FR"/>
        </w:rPr>
        <w:t xml:space="preserve">é </w:t>
      </w:r>
      <w:r>
        <w:rPr>
          <w:rStyle w:val="Aucun"/>
          <w:rFonts w:ascii="Calibri" w:hAnsi="Calibri"/>
          <w:sz w:val="22"/>
          <w:szCs w:val="22"/>
          <w:rtl w:val="0"/>
          <w:lang w:val="fr-FR"/>
        </w:rPr>
        <w:t xml:space="preserve">portant la mention </w:t>
      </w:r>
      <w:r>
        <w:rPr>
          <w:rStyle w:val="Aucun"/>
          <w:rFonts w:ascii="Calibri" w:hAnsi="Calibri" w:hint="default"/>
          <w:i w:val="1"/>
          <w:iCs w:val="1"/>
          <w:sz w:val="22"/>
          <w:szCs w:val="22"/>
          <w:rtl w:val="0"/>
          <w:lang w:val="fr-FR"/>
        </w:rPr>
        <w:t xml:space="preserve">« </w:t>
      </w:r>
      <w:r>
        <w:rPr>
          <w:rStyle w:val="Aucun"/>
          <w:rFonts w:ascii="Calibri" w:hAnsi="Calibri"/>
          <w:i w:val="1"/>
          <w:iCs w:val="1"/>
          <w:sz w:val="22"/>
          <w:szCs w:val="22"/>
          <w:rtl w:val="0"/>
          <w:lang w:val="fr-FR"/>
        </w:rPr>
        <w:t>Recrutement du Directeur G</w:t>
      </w:r>
      <w:r>
        <w:rPr>
          <w:rStyle w:val="Aucun"/>
          <w:rFonts w:ascii="Calibri" w:hAnsi="Calibri" w:hint="default"/>
          <w:i w:val="1"/>
          <w:iCs w:val="1"/>
          <w:sz w:val="22"/>
          <w:szCs w:val="22"/>
          <w:rtl w:val="0"/>
          <w:lang w:val="fr-FR"/>
        </w:rPr>
        <w:t>é</w:t>
      </w:r>
      <w:r>
        <w:rPr>
          <w:rStyle w:val="Aucun"/>
          <w:rFonts w:ascii="Calibri" w:hAnsi="Calibri"/>
          <w:i w:val="1"/>
          <w:iCs w:val="1"/>
          <w:sz w:val="22"/>
          <w:szCs w:val="22"/>
          <w:rtl w:val="0"/>
          <w:lang w:val="fr-FR"/>
        </w:rPr>
        <w:t>n</w:t>
      </w:r>
      <w:r>
        <w:rPr>
          <w:rStyle w:val="Aucun"/>
          <w:rFonts w:ascii="Calibri" w:hAnsi="Calibri" w:hint="default"/>
          <w:i w:val="1"/>
          <w:iCs w:val="1"/>
          <w:sz w:val="22"/>
          <w:szCs w:val="22"/>
          <w:rtl w:val="0"/>
          <w:lang w:val="fr-FR"/>
        </w:rPr>
        <w:t>é</w:t>
      </w:r>
      <w:r>
        <w:rPr>
          <w:rStyle w:val="Aucun"/>
          <w:rFonts w:ascii="Calibri" w:hAnsi="Calibri"/>
          <w:i w:val="1"/>
          <w:iCs w:val="1"/>
          <w:sz w:val="22"/>
          <w:szCs w:val="22"/>
          <w:rtl w:val="0"/>
          <w:lang w:val="fr-FR"/>
        </w:rPr>
        <w:t>ral de la Banque de D</w:t>
      </w:r>
      <w:r>
        <w:rPr>
          <w:rStyle w:val="Aucun"/>
          <w:rFonts w:ascii="Calibri" w:hAnsi="Calibri" w:hint="default"/>
          <w:i w:val="1"/>
          <w:iCs w:val="1"/>
          <w:sz w:val="22"/>
          <w:szCs w:val="22"/>
          <w:rtl w:val="0"/>
          <w:lang w:val="fr-FR"/>
        </w:rPr>
        <w:t>é</w:t>
      </w:r>
      <w:r>
        <w:rPr>
          <w:rStyle w:val="Aucun"/>
          <w:rFonts w:ascii="Calibri" w:hAnsi="Calibri"/>
          <w:i w:val="1"/>
          <w:iCs w:val="1"/>
          <w:sz w:val="22"/>
          <w:szCs w:val="22"/>
          <w:rtl w:val="0"/>
          <w:lang w:val="fr-FR"/>
        </w:rPr>
        <w:t xml:space="preserve">veloppement des Comores (BDC) </w:t>
      </w:r>
      <w:r>
        <w:rPr>
          <w:rStyle w:val="Aucun"/>
          <w:rFonts w:ascii="Calibri" w:hAnsi="Calibri" w:hint="default"/>
          <w:i w:val="1"/>
          <w:iCs w:val="1"/>
          <w:sz w:val="22"/>
          <w:szCs w:val="22"/>
          <w:rtl w:val="0"/>
          <w:lang w:val="fr-FR"/>
        </w:rPr>
        <w:t>»</w:t>
      </w:r>
      <w:r>
        <w:rPr>
          <w:rStyle w:val="Aucun"/>
          <w:rFonts w:ascii="Calibri" w:hAnsi="Calibri"/>
          <w:sz w:val="22"/>
          <w:szCs w:val="22"/>
          <w:rtl w:val="0"/>
          <w:lang w:val="fr-FR"/>
        </w:rPr>
        <w:t xml:space="preserve">, </w:t>
      </w:r>
      <w:r>
        <w:rPr>
          <w:rStyle w:val="Aucun"/>
          <w:rFonts w:ascii="Calibri" w:hAnsi="Calibri" w:hint="default"/>
          <w:sz w:val="22"/>
          <w:szCs w:val="22"/>
          <w:rtl w:val="0"/>
          <w:lang w:val="fr-FR"/>
        </w:rPr>
        <w:t xml:space="preserve">à </w:t>
      </w:r>
      <w:r>
        <w:rPr>
          <w:rStyle w:val="Aucun"/>
          <w:rFonts w:ascii="Calibri" w:hAnsi="Calibri"/>
          <w:sz w:val="22"/>
          <w:szCs w:val="22"/>
          <w:rtl w:val="0"/>
          <w:lang w:val="fr-FR"/>
        </w:rPr>
        <w:t>d</w:t>
      </w:r>
      <w:r>
        <w:rPr>
          <w:rStyle w:val="Aucun"/>
          <w:rFonts w:ascii="Calibri" w:hAnsi="Calibri" w:hint="default"/>
          <w:sz w:val="22"/>
          <w:szCs w:val="22"/>
          <w:rtl w:val="0"/>
          <w:lang w:val="fr-FR"/>
        </w:rPr>
        <w:t>é</w:t>
      </w:r>
      <w:r>
        <w:rPr>
          <w:rStyle w:val="Aucun"/>
          <w:rFonts w:ascii="Calibri" w:hAnsi="Calibri"/>
          <w:sz w:val="22"/>
          <w:szCs w:val="22"/>
          <w:rtl w:val="0"/>
          <w:lang w:val="fr-FR"/>
        </w:rPr>
        <w:t>poser au secr</w:t>
      </w:r>
      <w:r>
        <w:rPr>
          <w:rStyle w:val="Aucun"/>
          <w:rFonts w:ascii="Calibri" w:hAnsi="Calibri" w:hint="default"/>
          <w:sz w:val="22"/>
          <w:szCs w:val="22"/>
          <w:rtl w:val="0"/>
          <w:lang w:val="fr-FR"/>
        </w:rPr>
        <w:t>é</w:t>
      </w:r>
      <w:r>
        <w:rPr>
          <w:rStyle w:val="Aucun"/>
          <w:rFonts w:ascii="Calibri" w:hAnsi="Calibri"/>
          <w:sz w:val="22"/>
          <w:szCs w:val="22"/>
          <w:rtl w:val="0"/>
          <w:lang w:val="fr-FR"/>
        </w:rPr>
        <w:t>tariat du Minist</w:t>
      </w:r>
      <w:r>
        <w:rPr>
          <w:rStyle w:val="Aucun"/>
          <w:rFonts w:ascii="Calibri" w:hAnsi="Calibri" w:hint="default"/>
          <w:sz w:val="22"/>
          <w:szCs w:val="22"/>
          <w:rtl w:val="0"/>
          <w:lang w:val="fr-FR"/>
        </w:rPr>
        <w:t>è</w:t>
      </w:r>
      <w:r>
        <w:rPr>
          <w:rStyle w:val="Aucun"/>
          <w:rFonts w:ascii="Calibri" w:hAnsi="Calibri"/>
          <w:sz w:val="22"/>
          <w:szCs w:val="22"/>
          <w:rtl w:val="0"/>
          <w:lang w:val="fr-FR"/>
        </w:rPr>
        <w:t>re des Finances, du Budget et du Secteur Bancaire.</w:t>
      </w:r>
    </w:p>
    <w:p>
      <w:pPr>
        <w:pStyle w:val="Corps A"/>
        <w:spacing w:after="160" w:line="276" w:lineRule="auto"/>
        <w:jc w:val="both"/>
      </w:pPr>
      <w:r>
        <w:rPr>
          <w:rStyle w:val="Aucun"/>
          <w:rFonts w:ascii="Calibri" w:hAnsi="Calibri"/>
          <w:sz w:val="22"/>
          <w:szCs w:val="22"/>
          <w:rtl w:val="0"/>
          <w:lang w:val="fr-FR"/>
        </w:rPr>
        <w:t>Seuls les candidats pr</w:t>
      </w:r>
      <w:r>
        <w:rPr>
          <w:rStyle w:val="Aucun"/>
          <w:rFonts w:ascii="Calibri" w:hAnsi="Calibri" w:hint="default"/>
          <w:sz w:val="22"/>
          <w:szCs w:val="22"/>
          <w:rtl w:val="0"/>
          <w:lang w:val="fr-FR"/>
        </w:rPr>
        <w:t>é</w:t>
      </w:r>
      <w:r>
        <w:rPr>
          <w:rStyle w:val="Aucun"/>
          <w:rFonts w:ascii="Calibri" w:hAnsi="Calibri"/>
          <w:sz w:val="22"/>
          <w:szCs w:val="22"/>
          <w:rtl w:val="0"/>
        </w:rPr>
        <w:t>s</w:t>
      </w:r>
      <w:r>
        <w:rPr>
          <w:rStyle w:val="Aucun"/>
          <w:rFonts w:ascii="Calibri" w:hAnsi="Calibri" w:hint="default"/>
          <w:sz w:val="22"/>
          <w:szCs w:val="22"/>
          <w:rtl w:val="0"/>
          <w:lang w:val="fr-FR"/>
        </w:rPr>
        <w:t>é</w:t>
      </w:r>
      <w:r>
        <w:rPr>
          <w:rStyle w:val="Aucun"/>
          <w:rFonts w:ascii="Calibri" w:hAnsi="Calibri"/>
          <w:sz w:val="22"/>
          <w:szCs w:val="22"/>
          <w:rtl w:val="0"/>
          <w:lang w:val="fr-FR"/>
        </w:rPr>
        <w:t>lectionn</w:t>
      </w:r>
      <w:r>
        <w:rPr>
          <w:rStyle w:val="Aucun"/>
          <w:rFonts w:ascii="Calibri" w:hAnsi="Calibri" w:hint="default"/>
          <w:sz w:val="22"/>
          <w:szCs w:val="22"/>
          <w:rtl w:val="0"/>
          <w:lang w:val="fr-FR"/>
        </w:rPr>
        <w:t>é</w:t>
      </w:r>
      <w:r>
        <w:rPr>
          <w:rStyle w:val="Aucun"/>
          <w:rFonts w:ascii="Calibri" w:hAnsi="Calibri"/>
          <w:sz w:val="22"/>
          <w:szCs w:val="22"/>
          <w:rtl w:val="0"/>
          <w:lang w:val="fr-FR"/>
        </w:rPr>
        <w:t>s seront contact</w:t>
      </w:r>
      <w:r>
        <w:rPr>
          <w:rStyle w:val="Aucun"/>
          <w:rFonts w:ascii="Calibri" w:hAnsi="Calibri" w:hint="default"/>
          <w:sz w:val="22"/>
          <w:szCs w:val="22"/>
          <w:rtl w:val="0"/>
          <w:lang w:val="fr-FR"/>
        </w:rPr>
        <w:t>é</w:t>
      </w:r>
      <w:r>
        <w:rPr>
          <w:rStyle w:val="Aucun"/>
          <w:rFonts w:ascii="Calibri" w:hAnsi="Calibri"/>
          <w:sz w:val="22"/>
          <w:szCs w:val="22"/>
          <w:rtl w:val="0"/>
          <w:lang w:val="fr-FR"/>
        </w:rPr>
        <w:t>s pour la suite de la proc</w:t>
      </w:r>
      <w:r>
        <w:rPr>
          <w:rStyle w:val="Aucun"/>
          <w:rFonts w:ascii="Calibri" w:hAnsi="Calibri" w:hint="default"/>
          <w:sz w:val="22"/>
          <w:szCs w:val="22"/>
          <w:rtl w:val="0"/>
          <w:lang w:val="fr-FR"/>
        </w:rPr>
        <w:t>é</w:t>
      </w:r>
      <w:r>
        <w:rPr>
          <w:rStyle w:val="Aucun"/>
          <w:rFonts w:ascii="Calibri" w:hAnsi="Calibri"/>
          <w:sz w:val="22"/>
          <w:szCs w:val="22"/>
          <w:rtl w:val="0"/>
          <w:lang w:val="it-IT"/>
        </w:rPr>
        <w:t>dure.</w:t>
      </w:r>
    </w:p>
    <w:p>
      <w:pPr>
        <w:pStyle w:val="Corps A"/>
        <w:pBdr>
          <w:top w:val="single" w:color="9a7b21" w:sz="6" w:space="0" w:shadow="0" w:frame="0"/>
          <w:left w:val="nil"/>
          <w:bottom w:val="single" w:color="9a7b21" w:sz="6" w:space="0" w:shadow="0" w:frame="0"/>
          <w:right w:val="nil"/>
        </w:pBdr>
        <w:spacing w:before="120" w:after="300"/>
        <w:jc w:val="center"/>
      </w:pPr>
      <w:r>
        <w:rPr>
          <w:rStyle w:val="Aucun"/>
          <w:rFonts w:ascii="Calibri" w:hAnsi="Calibri"/>
          <w:b w:val="1"/>
          <w:bCs w:val="1"/>
          <w:i w:val="1"/>
          <w:iCs w:val="1"/>
          <w:outline w:val="0"/>
          <w:color w:val="0f3d22"/>
          <w:sz w:val="22"/>
          <w:szCs w:val="22"/>
          <w:u w:color="0f3d22"/>
          <w:rtl w:val="0"/>
          <w:lang w:val="fr-FR"/>
          <w14:textFill>
            <w14:solidFill>
              <w14:srgbClr w14:val="0F3D22"/>
            </w14:solidFill>
          </w14:textFill>
        </w:rPr>
        <w:t>NB : Tout dossier incomplet ou re</w:t>
      </w:r>
      <w:r>
        <w:rPr>
          <w:rStyle w:val="Aucun"/>
          <w:rFonts w:ascii="Calibri" w:hAnsi="Calibri" w:hint="default"/>
          <w:b w:val="1"/>
          <w:bCs w:val="1"/>
          <w:i w:val="1"/>
          <w:iCs w:val="1"/>
          <w:outline w:val="0"/>
          <w:color w:val="0f3d22"/>
          <w:sz w:val="22"/>
          <w:szCs w:val="22"/>
          <w:u w:color="0f3d22"/>
          <w:rtl w:val="0"/>
          <w:lang w:val="fr-FR"/>
          <w14:textFill>
            <w14:solidFill>
              <w14:srgbClr w14:val="0F3D22"/>
            </w14:solidFill>
          </w14:textFill>
        </w:rPr>
        <w:t>ç</w:t>
      </w:r>
      <w:r>
        <w:rPr>
          <w:rStyle w:val="Aucun"/>
          <w:rFonts w:ascii="Calibri" w:hAnsi="Calibri"/>
          <w:b w:val="1"/>
          <w:bCs w:val="1"/>
          <w:i w:val="1"/>
          <w:iCs w:val="1"/>
          <w:outline w:val="0"/>
          <w:color w:val="0f3d22"/>
          <w:sz w:val="22"/>
          <w:szCs w:val="22"/>
          <w:u w:color="0f3d22"/>
          <w:rtl w:val="0"/>
          <w14:textFill>
            <w14:solidFill>
              <w14:srgbClr w14:val="0F3D22"/>
            </w14:solidFill>
          </w14:textFill>
        </w:rPr>
        <w:t>u apr</w:t>
      </w:r>
      <w:r>
        <w:rPr>
          <w:rStyle w:val="Aucun"/>
          <w:rFonts w:ascii="Calibri" w:hAnsi="Calibri" w:hint="default"/>
          <w:b w:val="1"/>
          <w:bCs w:val="1"/>
          <w:i w:val="1"/>
          <w:iCs w:val="1"/>
          <w:outline w:val="0"/>
          <w:color w:val="0f3d22"/>
          <w:sz w:val="22"/>
          <w:szCs w:val="22"/>
          <w:u w:color="0f3d22"/>
          <w:rtl w:val="0"/>
          <w:lang w:val="fr-FR"/>
          <w14:textFill>
            <w14:solidFill>
              <w14:srgbClr w14:val="0F3D22"/>
            </w14:solidFill>
          </w14:textFill>
        </w:rPr>
        <w:t>è</w:t>
      </w:r>
      <w:r>
        <w:rPr>
          <w:rStyle w:val="Aucun"/>
          <w:rFonts w:ascii="Calibri" w:hAnsi="Calibri"/>
          <w:b w:val="1"/>
          <w:bCs w:val="1"/>
          <w:i w:val="1"/>
          <w:iCs w:val="1"/>
          <w:outline w:val="0"/>
          <w:color w:val="0f3d22"/>
          <w:sz w:val="22"/>
          <w:szCs w:val="22"/>
          <w:u w:color="0f3d22"/>
          <w:rtl w:val="0"/>
          <w:lang w:val="fr-FR"/>
          <w14:textFill>
            <w14:solidFill>
              <w14:srgbClr w14:val="0F3D22"/>
            </w14:solidFill>
          </w14:textFill>
        </w:rPr>
        <w:t>s la date limite ne sera pas examin</w:t>
      </w:r>
      <w:r>
        <w:rPr>
          <w:rStyle w:val="Aucun"/>
          <w:rFonts w:ascii="Calibri" w:hAnsi="Calibri" w:hint="default"/>
          <w:b w:val="1"/>
          <w:bCs w:val="1"/>
          <w:i w:val="1"/>
          <w:iCs w:val="1"/>
          <w:outline w:val="0"/>
          <w:color w:val="0f3d22"/>
          <w:sz w:val="22"/>
          <w:szCs w:val="22"/>
          <w:u w:color="0f3d22"/>
          <w:rtl w:val="0"/>
          <w:lang w:val="fr-FR"/>
          <w14:textFill>
            <w14:solidFill>
              <w14:srgbClr w14:val="0F3D22"/>
            </w14:solidFill>
          </w14:textFill>
        </w:rPr>
        <w:t>é</w:t>
      </w:r>
      <w:r>
        <w:rPr>
          <w:rStyle w:val="Aucun"/>
          <w:rFonts w:ascii="Calibri" w:hAnsi="Calibri"/>
          <w:b w:val="1"/>
          <w:bCs w:val="1"/>
          <w:i w:val="1"/>
          <w:iCs w:val="1"/>
          <w:outline w:val="0"/>
          <w:color w:val="0f3d22"/>
          <w:sz w:val="22"/>
          <w:szCs w:val="22"/>
          <w:u w:color="0f3d22"/>
          <w:rtl w:val="0"/>
          <w14:textFill>
            <w14:solidFill>
              <w14:srgbClr w14:val="0F3D22"/>
            </w14:solidFill>
          </w14:textFill>
        </w:rPr>
        <w:t>.</w:t>
      </w:r>
    </w:p>
    <w:sectPr>
      <w:headerReference w:type="default" r:id="rId4"/>
      <w:footerReference w:type="default" r:id="rId5"/>
      <w:pgSz w:w="11900" w:h="16840" w:orient="portrait"/>
      <w:pgMar w:top="2400" w:right="1274" w:bottom="1400" w:left="1300" w:header="142"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orps A"/>
      <w:pBdr>
        <w:top w:val="single" w:color="1e5b33" w:sz="6" w:space="0" w:shadow="0" w:frame="0"/>
        <w:left w:val="nil"/>
        <w:bottom w:val="nil"/>
        <w:right w:val="nil"/>
      </w:pBdr>
      <w:spacing w:before="40"/>
      <w:jc w:val="center"/>
    </w:pPr>
    <w:r>
      <w:rPr>
        <w:rStyle w:val="Aucun"/>
        <w:rFonts w:ascii="Calibri" w:hAnsi="Calibri"/>
        <w:i w:val="1"/>
        <w:iCs w:val="1"/>
        <w:outline w:val="0"/>
        <w:color w:val="444444"/>
        <w:sz w:val="16"/>
        <w:szCs w:val="16"/>
        <w:u w:color="444444"/>
        <w:rtl w:val="0"/>
        <w:lang w:val="es-ES_tradnl"/>
        <w14:textFill>
          <w14:solidFill>
            <w14:srgbClr w14:val="444444"/>
          </w14:solidFill>
        </w14:textFill>
      </w:rPr>
      <w:t>Banque de D</w:t>
    </w:r>
    <w:r>
      <w:rPr>
        <w:rStyle w:val="Aucun"/>
        <w:rFonts w:ascii="Calibri" w:hAnsi="Calibri" w:hint="default"/>
        <w:i w:val="1"/>
        <w:iCs w:val="1"/>
        <w:outline w:val="0"/>
        <w:color w:val="444444"/>
        <w:sz w:val="16"/>
        <w:szCs w:val="16"/>
        <w:u w:color="444444"/>
        <w:rtl w:val="0"/>
        <w:lang w:val="fr-FR"/>
        <w14:textFill>
          <w14:solidFill>
            <w14:srgbClr w14:val="444444"/>
          </w14:solidFill>
        </w14:textFill>
      </w:rPr>
      <w:t>é</w:t>
    </w:r>
    <w:r>
      <w:rPr>
        <w:rStyle w:val="Aucun"/>
        <w:rFonts w:ascii="Calibri" w:hAnsi="Calibri"/>
        <w:i w:val="1"/>
        <w:iCs w:val="1"/>
        <w:outline w:val="0"/>
        <w:color w:val="444444"/>
        <w:sz w:val="16"/>
        <w:szCs w:val="16"/>
        <w:u w:color="444444"/>
        <w:rtl w:val="0"/>
        <w:lang w:val="fr-FR"/>
        <w14:textFill>
          <w14:solidFill>
            <w14:srgbClr w14:val="444444"/>
          </w14:solidFill>
        </w14:textFill>
      </w:rPr>
      <w:t xml:space="preserve">veloppement des Comores (BDC) </w:t>
    </w:r>
    <w:r>
      <w:rPr>
        <w:rStyle w:val="Aucun"/>
        <w:rFonts w:ascii="Calibri" w:hAnsi="Calibri" w:hint="default"/>
        <w:i w:val="1"/>
        <w:iCs w:val="1"/>
        <w:outline w:val="0"/>
        <w:color w:val="444444"/>
        <w:sz w:val="16"/>
        <w:szCs w:val="16"/>
        <w:u w:color="444444"/>
        <w:rtl w:val="0"/>
        <w:lang w:val="fr-FR"/>
        <w14:textFill>
          <w14:solidFill>
            <w14:srgbClr w14:val="444444"/>
          </w14:solidFill>
        </w14:textFill>
      </w:rPr>
      <w:t xml:space="preserve">– </w:t>
    </w:r>
    <w:r>
      <w:rPr>
        <w:rStyle w:val="Aucun"/>
        <w:rFonts w:ascii="Calibri" w:hAnsi="Calibri"/>
        <w:i w:val="1"/>
        <w:iCs w:val="1"/>
        <w:outline w:val="0"/>
        <w:color w:val="444444"/>
        <w:sz w:val="16"/>
        <w:szCs w:val="16"/>
        <w:u w:color="444444"/>
        <w:rtl w:val="0"/>
        <w:lang w:val="fr-FR"/>
        <w14:textFill>
          <w14:solidFill>
            <w14:srgbClr w14:val="444444"/>
          </w14:solidFill>
        </w14:textFill>
      </w:rPr>
      <w:t xml:space="preserve">Avis d'appel </w:t>
    </w:r>
    <w:r>
      <w:rPr>
        <w:rStyle w:val="Aucun"/>
        <w:rFonts w:ascii="Calibri" w:hAnsi="Calibri" w:hint="default"/>
        <w:i w:val="1"/>
        <w:iCs w:val="1"/>
        <w:outline w:val="0"/>
        <w:color w:val="444444"/>
        <w:sz w:val="16"/>
        <w:szCs w:val="16"/>
        <w:u w:color="444444"/>
        <w:rtl w:val="0"/>
        <w:lang w:val="fr-FR"/>
        <w14:textFill>
          <w14:solidFill>
            <w14:srgbClr w14:val="444444"/>
          </w14:solidFill>
        </w14:textFill>
      </w:rPr>
      <w:t xml:space="preserve">à </w:t>
    </w:r>
    <w:r>
      <w:rPr>
        <w:rStyle w:val="Aucun"/>
        <w:rFonts w:ascii="Calibri" w:hAnsi="Calibri"/>
        <w:i w:val="1"/>
        <w:iCs w:val="1"/>
        <w:outline w:val="0"/>
        <w:color w:val="444444"/>
        <w:sz w:val="16"/>
        <w:szCs w:val="16"/>
        <w:u w:color="444444"/>
        <w:rtl w:val="0"/>
        <w:lang w:val="fr-FR"/>
        <w14:textFill>
          <w14:solidFill>
            <w14:srgbClr w14:val="444444"/>
          </w14:solidFill>
        </w14:textFill>
      </w:rPr>
      <w:t>candidature au poste de Directeur G</w:t>
    </w:r>
    <w:r>
      <w:rPr>
        <w:rStyle w:val="Aucun"/>
        <w:rFonts w:ascii="Calibri" w:hAnsi="Calibri" w:hint="default"/>
        <w:i w:val="1"/>
        <w:iCs w:val="1"/>
        <w:outline w:val="0"/>
        <w:color w:val="444444"/>
        <w:sz w:val="16"/>
        <w:szCs w:val="16"/>
        <w:u w:color="444444"/>
        <w:rtl w:val="0"/>
        <w:lang w:val="fr-FR"/>
        <w14:textFill>
          <w14:solidFill>
            <w14:srgbClr w14:val="444444"/>
          </w14:solidFill>
        </w14:textFill>
      </w:rPr>
      <w:t>é</w:t>
    </w:r>
    <w:r>
      <w:rPr>
        <w:rStyle w:val="Aucun"/>
        <w:rFonts w:ascii="Calibri" w:hAnsi="Calibri"/>
        <w:i w:val="1"/>
        <w:iCs w:val="1"/>
        <w:outline w:val="0"/>
        <w:color w:val="444444"/>
        <w:sz w:val="16"/>
        <w:szCs w:val="16"/>
        <w:u w:color="444444"/>
        <w:rtl w:val="0"/>
        <w14:textFill>
          <w14:solidFill>
            <w14:srgbClr w14:val="444444"/>
          </w14:solidFill>
        </w14:textFill>
      </w:rPr>
      <w:t>n</w:t>
    </w:r>
    <w:r>
      <w:rPr>
        <w:rStyle w:val="Aucun"/>
        <w:rFonts w:ascii="Calibri" w:hAnsi="Calibri" w:hint="default"/>
        <w:i w:val="1"/>
        <w:iCs w:val="1"/>
        <w:outline w:val="0"/>
        <w:color w:val="444444"/>
        <w:sz w:val="16"/>
        <w:szCs w:val="16"/>
        <w:u w:color="444444"/>
        <w:rtl w:val="0"/>
        <w:lang w:val="fr-FR"/>
        <w14:textFill>
          <w14:solidFill>
            <w14:srgbClr w14:val="444444"/>
          </w14:solidFill>
        </w14:textFill>
      </w:rPr>
      <w:t>é</w:t>
    </w:r>
    <w:r>
      <w:rPr>
        <w:rStyle w:val="Aucun"/>
        <w:rFonts w:ascii="Calibri" w:hAnsi="Calibri"/>
        <w:i w:val="1"/>
        <w:iCs w:val="1"/>
        <w:outline w:val="0"/>
        <w:color w:val="444444"/>
        <w:sz w:val="16"/>
        <w:szCs w:val="16"/>
        <w:u w:color="444444"/>
        <w:rtl w:val="0"/>
        <w14:textFill>
          <w14:solidFill>
            <w14:srgbClr w14:val="444444"/>
          </w14:solidFill>
        </w14:textFill>
      </w:rPr>
      <w:t>ral</w:t>
    </w:r>
  </w:p>
  <w:p>
    <w:pPr>
      <w:pStyle w:val="Corps A"/>
      <w:jc w:val="center"/>
    </w:pPr>
    <w:r>
      <w:rPr>
        <w:rStyle w:val="Aucun"/>
        <w:rFonts w:ascii="Calibri" w:hAnsi="Calibri"/>
        <w:outline w:val="0"/>
        <w:color w:val="444444"/>
        <w:sz w:val="16"/>
        <w:szCs w:val="16"/>
        <w:u w:color="444444"/>
        <w:rtl w:val="0"/>
        <w:lang w:val="da-DK"/>
        <w14:textFill>
          <w14:solidFill>
            <w14:srgbClr w14:val="444444"/>
          </w14:solidFill>
        </w14:textFill>
      </w:rPr>
      <w:t xml:space="preserve">Page </w:t>
    </w:r>
    <w:r>
      <w:rPr>
        <w:rStyle w:val="Aucun"/>
        <w:rFonts w:ascii="Calibri" w:cs="Calibri" w:hAnsi="Calibri" w:eastAsia="Calibri"/>
        <w:outline w:val="0"/>
        <w:color w:val="444444"/>
        <w:sz w:val="16"/>
        <w:szCs w:val="16"/>
        <w:u w:color="444444"/>
        <w14:textFill>
          <w14:solidFill>
            <w14:srgbClr w14:val="444444"/>
          </w14:solidFill>
        </w14:textFill>
      </w:rPr>
      <w:fldChar w:fldCharType="begin" w:fldLock="0"/>
    </w:r>
    <w:r>
      <w:rPr>
        <w:rStyle w:val="Aucun"/>
        <w:rFonts w:ascii="Calibri" w:cs="Calibri" w:hAnsi="Calibri" w:eastAsia="Calibri"/>
        <w:outline w:val="0"/>
        <w:color w:val="444444"/>
        <w:sz w:val="16"/>
        <w:szCs w:val="16"/>
        <w:u w:color="444444"/>
        <w14:textFill>
          <w14:solidFill>
            <w14:srgbClr w14:val="444444"/>
          </w14:solidFill>
        </w14:textFill>
      </w:rPr>
      <w:instrText xml:space="preserve"> PAGE </w:instrText>
    </w:r>
    <w:r>
      <w:rPr>
        <w:rStyle w:val="Aucun"/>
        <w:rFonts w:ascii="Calibri" w:cs="Calibri" w:hAnsi="Calibri" w:eastAsia="Calibri"/>
        <w:outline w:val="0"/>
        <w:color w:val="444444"/>
        <w:sz w:val="16"/>
        <w:szCs w:val="16"/>
        <w:u w:color="444444"/>
        <w14:textFill>
          <w14:solidFill>
            <w14:srgbClr w14:val="444444"/>
          </w14:solidFill>
        </w14:textFill>
      </w:rPr>
      <w:fldChar w:fldCharType="separate" w:fldLock="0"/>
    </w:r>
    <w:r>
      <w:rPr>
        <w:rStyle w:val="Aucun"/>
        <w:rFonts w:ascii="Calibri" w:cs="Calibri" w:hAnsi="Calibri" w:eastAsia="Calibri"/>
        <w:outline w:val="0"/>
        <w:color w:val="444444"/>
        <w:sz w:val="16"/>
        <w:szCs w:val="16"/>
        <w:u w:color="444444"/>
        <w14:textFill>
          <w14:solidFill>
            <w14:srgbClr w14:val="444444"/>
          </w14:solidFill>
        </w14:textFill>
      </w:rPr>
    </w:r>
    <w:r>
      <w:rPr>
        <w:rStyle w:val="Aucun"/>
        <w:rFonts w:ascii="Calibri" w:cs="Calibri" w:hAnsi="Calibri" w:eastAsia="Calibri"/>
        <w:outline w:val="0"/>
        <w:color w:val="444444"/>
        <w:sz w:val="16"/>
        <w:szCs w:val="16"/>
        <w:u w:color="444444"/>
        <w14:textFill>
          <w14:solidFill>
            <w14:srgbClr w14:val="444444"/>
          </w14:solidFill>
        </w14:textFill>
      </w:rPr>
      <w:fldChar w:fldCharType="end" w:fldLock="0"/>
    </w:r>
    <w:r>
      <w:rPr>
        <w:rStyle w:val="Aucun"/>
        <w:rFonts w:ascii="Calibri" w:hAnsi="Calibri"/>
        <w:outline w:val="0"/>
        <w:color w:val="444444"/>
        <w:sz w:val="16"/>
        <w:szCs w:val="16"/>
        <w:u w:color="444444"/>
        <w:rtl w:val="0"/>
        <w14:textFill>
          <w14:solidFill>
            <w14:srgbClr w14:val="444444"/>
          </w14:solidFill>
        </w14:textFill>
      </w:rPr>
      <w:t xml:space="preserve"> / </w:t>
    </w:r>
    <w:r>
      <w:rPr>
        <w:rStyle w:val="Aucun"/>
        <w:rFonts w:ascii="Calibri" w:cs="Calibri" w:hAnsi="Calibri" w:eastAsia="Calibri"/>
        <w:outline w:val="0"/>
        <w:color w:val="444444"/>
        <w:sz w:val="16"/>
        <w:szCs w:val="16"/>
        <w:u w:color="444444"/>
        <w14:textFill>
          <w14:solidFill>
            <w14:srgbClr w14:val="444444"/>
          </w14:solidFill>
        </w14:textFill>
      </w:rPr>
      <w:fldChar w:fldCharType="begin" w:fldLock="0"/>
    </w:r>
    <w:r>
      <w:rPr>
        <w:rStyle w:val="Aucun"/>
        <w:rFonts w:ascii="Calibri" w:cs="Calibri" w:hAnsi="Calibri" w:eastAsia="Calibri"/>
        <w:outline w:val="0"/>
        <w:color w:val="444444"/>
        <w:sz w:val="16"/>
        <w:szCs w:val="16"/>
        <w:u w:color="444444"/>
        <w14:textFill>
          <w14:solidFill>
            <w14:srgbClr w14:val="444444"/>
          </w14:solidFill>
        </w14:textFill>
      </w:rPr>
      <w:instrText xml:space="preserve"> NUMPAGES </w:instrText>
    </w:r>
    <w:r>
      <w:rPr>
        <w:rStyle w:val="Aucun"/>
        <w:rFonts w:ascii="Calibri" w:cs="Calibri" w:hAnsi="Calibri" w:eastAsia="Calibri"/>
        <w:outline w:val="0"/>
        <w:color w:val="444444"/>
        <w:sz w:val="16"/>
        <w:szCs w:val="16"/>
        <w:u w:color="444444"/>
        <w14:textFill>
          <w14:solidFill>
            <w14:srgbClr w14:val="444444"/>
          </w14:solidFill>
        </w14:textFill>
      </w:rPr>
      <w:fldChar w:fldCharType="separate" w:fldLock="0"/>
    </w:r>
    <w:r>
      <w:rPr>
        <w:rStyle w:val="Aucun"/>
        <w:rFonts w:ascii="Calibri" w:cs="Calibri" w:hAnsi="Calibri" w:eastAsia="Calibri"/>
        <w:outline w:val="0"/>
        <w:color w:val="444444"/>
        <w:sz w:val="16"/>
        <w:szCs w:val="16"/>
        <w:u w:color="444444"/>
        <w14:textFill>
          <w14:solidFill>
            <w14:srgbClr w14:val="444444"/>
          </w14:solidFill>
        </w14:textFill>
      </w:rPr>
    </w:r>
    <w:r>
      <w:rPr>
        <w:rStyle w:val="Aucun"/>
        <w:rFonts w:ascii="Calibri" w:cs="Calibri" w:hAnsi="Calibri" w:eastAsia="Calibri"/>
        <w:outline w:val="0"/>
        <w:color w:val="444444"/>
        <w:sz w:val="16"/>
        <w:szCs w:val="16"/>
        <w:u w:color="444444"/>
        <w14:textFill>
          <w14:solidFill>
            <w14:srgbClr w14:val="444444"/>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orps A"/>
    </w:pPr>
    <w:r>
      <w:drawing xmlns:a="http://schemas.openxmlformats.org/drawingml/2006/main">
        <wp:anchor distT="152400" distB="152400" distL="152400" distR="152400" simplePos="0" relativeHeight="251658240" behindDoc="1" locked="0" layoutInCell="1" allowOverlap="1">
          <wp:simplePos x="0" y="0"/>
          <wp:positionH relativeFrom="page">
            <wp:posOffset>1970404</wp:posOffset>
          </wp:positionH>
          <wp:positionV relativeFrom="page">
            <wp:posOffset>3683951</wp:posOffset>
          </wp:positionV>
          <wp:extent cx="3619500" cy="3324225"/>
          <wp:effectExtent l="0" t="0" r="0" b="0"/>
          <wp:wrapNone/>
          <wp:docPr id="1073741825" name="officeArt object" descr="Image 35"/>
          <wp:cNvGraphicFramePr/>
          <a:graphic xmlns:a="http://schemas.openxmlformats.org/drawingml/2006/main">
            <a:graphicData uri="http://schemas.openxmlformats.org/drawingml/2006/picture">
              <pic:pic xmlns:pic="http://schemas.openxmlformats.org/drawingml/2006/picture">
                <pic:nvPicPr>
                  <pic:cNvPr id="1073741825" name="Image 35" descr="Image 35"/>
                  <pic:cNvPicPr>
                    <a:picLocks noChangeAspect="1"/>
                  </pic:cNvPicPr>
                </pic:nvPicPr>
                <pic:blipFill>
                  <a:blip r:embed="rId1">
                    <a:extLst/>
                  </a:blip>
                  <a:stretch>
                    <a:fillRect/>
                  </a:stretch>
                </pic:blipFill>
                <pic:spPr>
                  <a:xfrm>
                    <a:off x="0" y="0"/>
                    <a:ext cx="3619500" cy="332422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3175000</wp:posOffset>
          </wp:positionH>
          <wp:positionV relativeFrom="page">
            <wp:posOffset>234949</wp:posOffset>
          </wp:positionV>
          <wp:extent cx="1136650" cy="542925"/>
          <wp:effectExtent l="0" t="0" r="0" b="0"/>
          <wp:wrapNone/>
          <wp:docPr id="1073741826" name="officeArt object" descr="Image 36"/>
          <wp:cNvGraphicFramePr/>
          <a:graphic xmlns:a="http://schemas.openxmlformats.org/drawingml/2006/main">
            <a:graphicData uri="http://schemas.openxmlformats.org/drawingml/2006/picture">
              <pic:pic xmlns:pic="http://schemas.openxmlformats.org/drawingml/2006/picture">
                <pic:nvPicPr>
                  <pic:cNvPr id="1073741826" name="Image 36" descr="Image 36"/>
                  <pic:cNvPicPr>
                    <a:picLocks noChangeAspect="1"/>
                  </pic:cNvPicPr>
                </pic:nvPicPr>
                <pic:blipFill>
                  <a:blip r:embed="rId2">
                    <a:extLst/>
                  </a:blip>
                  <a:stretch>
                    <a:fillRect/>
                  </a:stretch>
                </pic:blipFill>
                <pic:spPr>
                  <a:xfrm>
                    <a:off x="0" y="0"/>
                    <a:ext cx="1136650" cy="542925"/>
                  </a:xfrm>
                  <a:prstGeom prst="rect">
                    <a:avLst/>
                  </a:prstGeom>
                  <a:ln w="12700" cap="flat">
                    <a:noFill/>
                    <a:miter lim="400000"/>
                  </a:ln>
                  <a:effectLst/>
                </pic:spPr>
              </pic:pic>
            </a:graphicData>
          </a:graphic>
        </wp:anchor>
      </w:drawing>
    </w:r>
  </w:p>
  <w:p>
    <w:pPr>
      <w:pStyle w:val="Corps A"/>
      <w:jc w:val="center"/>
    </w:pPr>
  </w:p>
  <w:p>
    <w:pPr>
      <w:pStyle w:val="Corps A"/>
      <w:jc w:val="center"/>
      <w:rPr>
        <w:rStyle w:val="Aucun"/>
        <w:rFonts w:ascii="Calibri" w:hAnsi="Calibri"/>
        <w:b w:val="1"/>
        <w:bCs w:val="1"/>
        <w:outline w:val="0"/>
        <w:color w:val="0f3d22"/>
        <w:sz w:val="22"/>
        <w:szCs w:val="22"/>
        <w:u w:color="0f3d22"/>
        <w14:textFill>
          <w14:solidFill>
            <w14:srgbClr w14:val="0F3D22"/>
          </w14:solidFill>
        </w14:textFill>
      </w:rPr>
    </w:pPr>
  </w:p>
  <w:p>
    <w:pPr>
      <w:pStyle w:val="Corps A"/>
      <w:jc w:val="center"/>
      <w:rPr>
        <w:rStyle w:val="Aucun"/>
        <w:rFonts w:ascii="Calibri" w:hAnsi="Calibri"/>
        <w:b w:val="1"/>
        <w:bCs w:val="1"/>
        <w:outline w:val="0"/>
        <w:color w:val="0f3d22"/>
        <w:sz w:val="22"/>
        <w:szCs w:val="22"/>
        <w:u w:color="0f3d22"/>
        <w14:textFill>
          <w14:solidFill>
            <w14:srgbClr w14:val="0F3D22"/>
          </w14:solidFill>
        </w14:textFill>
      </w:rPr>
    </w:pPr>
  </w:p>
  <w:p>
    <w:pPr>
      <w:pStyle w:val="Corps A"/>
      <w:jc w:val="center"/>
      <w:rPr>
        <w:rStyle w:val="Aucun"/>
        <w:rFonts w:ascii="Calibri" w:hAnsi="Calibri"/>
        <w:b w:val="1"/>
        <w:bCs w:val="1"/>
        <w:outline w:val="0"/>
        <w:color w:val="0f3d22"/>
        <w:sz w:val="22"/>
        <w:szCs w:val="22"/>
        <w:u w:color="0f3d22"/>
        <w14:textFill>
          <w14:solidFill>
            <w14:srgbClr w14:val="0F3D22"/>
          </w14:solidFill>
        </w14:textFill>
      </w:rPr>
    </w:pPr>
  </w:p>
  <w:p>
    <w:pPr>
      <w:pStyle w:val="Corps A"/>
      <w:jc w:val="center"/>
    </w:pPr>
    <w:r>
      <w:rPr>
        <w:rStyle w:val="Aucun"/>
        <w:rFonts w:ascii="Calibri" w:hAnsi="Calibri"/>
        <w:b w:val="1"/>
        <w:bCs w:val="1"/>
        <w:outline w:val="0"/>
        <w:color w:val="0f3d22"/>
        <w:sz w:val="22"/>
        <w:szCs w:val="22"/>
        <w:u w:color="0f3d22"/>
        <w:rtl w:val="0"/>
        <w:lang w:val="de-DE"/>
        <w14:textFill>
          <w14:solidFill>
            <w14:srgbClr w14:val="0F3D22"/>
          </w14:solidFill>
        </w14:textFill>
      </w:rPr>
      <w:t>UNION DES COMORES</w:t>
    </w:r>
  </w:p>
  <w:p>
    <w:pPr>
      <w:pStyle w:val="Corps A"/>
      <w:jc w:val="center"/>
    </w:pPr>
    <w:r>
      <w:rPr>
        <w:rStyle w:val="Aucun"/>
        <w:rFonts w:ascii="Calibri" w:hAnsi="Calibri"/>
        <w:i w:val="1"/>
        <w:iCs w:val="1"/>
        <w:outline w:val="0"/>
        <w:color w:val="444444"/>
        <w:sz w:val="18"/>
        <w:szCs w:val="18"/>
        <w:u w:color="444444"/>
        <w:rtl w:val="0"/>
        <w:lang w:val="en-US"/>
        <w14:textFill>
          <w14:solidFill>
            <w14:srgbClr w14:val="444444"/>
          </w14:solidFill>
        </w14:textFill>
      </w:rPr>
      <w:t>Unit</w:t>
    </w:r>
    <w:r>
      <w:rPr>
        <w:rStyle w:val="Aucun"/>
        <w:rFonts w:ascii="Calibri" w:hAnsi="Calibri" w:hint="default"/>
        <w:i w:val="1"/>
        <w:iCs w:val="1"/>
        <w:outline w:val="0"/>
        <w:color w:val="444444"/>
        <w:sz w:val="18"/>
        <w:szCs w:val="18"/>
        <w:u w:color="444444"/>
        <w:rtl w:val="0"/>
        <w:lang w:val="fr-FR"/>
        <w14:textFill>
          <w14:solidFill>
            <w14:srgbClr w14:val="444444"/>
          </w14:solidFill>
        </w14:textFill>
      </w:rPr>
      <w:t xml:space="preserve">é – </w:t>
    </w:r>
    <w:r>
      <w:rPr>
        <w:rStyle w:val="Aucun"/>
        <w:rFonts w:ascii="Calibri" w:hAnsi="Calibri"/>
        <w:i w:val="1"/>
        <w:iCs w:val="1"/>
        <w:outline w:val="0"/>
        <w:color w:val="444444"/>
        <w:sz w:val="18"/>
        <w:szCs w:val="18"/>
        <w:u w:color="444444"/>
        <w:rtl w:val="0"/>
        <w:lang w:val="fr-FR"/>
        <w14:textFill>
          <w14:solidFill>
            <w14:srgbClr w14:val="444444"/>
          </w14:solidFill>
        </w14:textFill>
      </w:rPr>
      <w:t>Solidarit</w:t>
    </w:r>
    <w:r>
      <w:rPr>
        <w:rStyle w:val="Aucun"/>
        <w:rFonts w:ascii="Calibri" w:hAnsi="Calibri" w:hint="default"/>
        <w:i w:val="1"/>
        <w:iCs w:val="1"/>
        <w:outline w:val="0"/>
        <w:color w:val="444444"/>
        <w:sz w:val="18"/>
        <w:szCs w:val="18"/>
        <w:u w:color="444444"/>
        <w:rtl w:val="0"/>
        <w:lang w:val="fr-FR"/>
        <w14:textFill>
          <w14:solidFill>
            <w14:srgbClr w14:val="444444"/>
          </w14:solidFill>
        </w14:textFill>
      </w:rPr>
      <w:t xml:space="preserve">é – </w:t>
    </w:r>
    <w:r>
      <w:rPr>
        <w:rStyle w:val="Aucun"/>
        <w:rFonts w:ascii="Calibri" w:hAnsi="Calibri"/>
        <w:i w:val="1"/>
        <w:iCs w:val="1"/>
        <w:outline w:val="0"/>
        <w:color w:val="444444"/>
        <w:sz w:val="18"/>
        <w:szCs w:val="18"/>
        <w:u w:color="444444"/>
        <w:rtl w:val="0"/>
        <w14:textFill>
          <w14:solidFill>
            <w14:srgbClr w14:val="444444"/>
          </w14:solidFill>
        </w14:textFill>
      </w:rPr>
      <w:t>D</w:t>
    </w:r>
    <w:r>
      <w:rPr>
        <w:rStyle w:val="Aucun"/>
        <w:rFonts w:ascii="Calibri" w:hAnsi="Calibri" w:hint="default"/>
        <w:i w:val="1"/>
        <w:iCs w:val="1"/>
        <w:outline w:val="0"/>
        <w:color w:val="444444"/>
        <w:sz w:val="18"/>
        <w:szCs w:val="18"/>
        <w:u w:color="444444"/>
        <w:rtl w:val="0"/>
        <w:lang w:val="fr-FR"/>
        <w14:textFill>
          <w14:solidFill>
            <w14:srgbClr w14:val="444444"/>
          </w14:solidFill>
        </w14:textFill>
      </w:rPr>
      <w:t>é</w:t>
    </w:r>
    <w:r>
      <w:rPr>
        <w:rStyle w:val="Aucun"/>
        <w:rFonts w:ascii="Calibri" w:hAnsi="Calibri"/>
        <w:i w:val="1"/>
        <w:iCs w:val="1"/>
        <w:outline w:val="0"/>
        <w:color w:val="444444"/>
        <w:sz w:val="18"/>
        <w:szCs w:val="18"/>
        <w:u w:color="444444"/>
        <w:rtl w:val="0"/>
        <w:lang w:val="fr-FR"/>
        <w14:textFill>
          <w14:solidFill>
            <w14:srgbClr w14:val="444444"/>
          </w14:solidFill>
        </w14:textFill>
      </w:rPr>
      <w:t>veloppement</w:t>
    </w:r>
  </w:p>
  <w:p>
    <w:pPr>
      <w:pStyle w:val="Corps A"/>
      <w:pBdr>
        <w:top w:val="nil"/>
        <w:left w:val="nil"/>
        <w:bottom w:val="single" w:color="1e5b33" w:sz="8" w:space="0" w:shadow="0" w:frame="0"/>
        <w:right w:val="nil"/>
      </w:pBdr>
      <w:spacing w:after="40"/>
      <w:jc w:val="center"/>
    </w:pPr>
    <w:r>
      <w:rPr>
        <w:rStyle w:val="Aucun"/>
        <w:rFonts w:ascii="Calibri" w:hAnsi="Calibri"/>
        <w:b w:val="1"/>
        <w:bCs w:val="1"/>
        <w:outline w:val="0"/>
        <w:color w:val="0f3d22"/>
        <w:sz w:val="18"/>
        <w:szCs w:val="18"/>
        <w:u w:color="0f3d22"/>
        <w:rtl w:val="0"/>
        <w:lang w:val="en-US"/>
        <w14:textFill>
          <w14:solidFill>
            <w14:srgbClr w14:val="0F3D22"/>
          </w14:solidFill>
        </w14:textFill>
      </w:rPr>
      <w:t>MINIST</w:t>
    </w:r>
    <w:r>
      <w:rPr>
        <w:rStyle w:val="Aucun"/>
        <w:rFonts w:ascii="Calibri" w:hAnsi="Calibri" w:hint="default"/>
        <w:b w:val="1"/>
        <w:bCs w:val="1"/>
        <w:outline w:val="0"/>
        <w:color w:val="0f3d22"/>
        <w:sz w:val="18"/>
        <w:szCs w:val="18"/>
        <w:u w:color="0f3d22"/>
        <w:rtl w:val="0"/>
        <w:lang w:val="fr-FR"/>
        <w14:textFill>
          <w14:solidFill>
            <w14:srgbClr w14:val="0F3D22"/>
          </w14:solidFill>
        </w14:textFill>
      </w:rPr>
      <w:t>È</w:t>
    </w:r>
    <w:r>
      <w:rPr>
        <w:rStyle w:val="Aucun"/>
        <w:rFonts w:ascii="Calibri" w:hAnsi="Calibri"/>
        <w:b w:val="1"/>
        <w:bCs w:val="1"/>
        <w:outline w:val="0"/>
        <w:color w:val="0f3d22"/>
        <w:sz w:val="18"/>
        <w:szCs w:val="18"/>
        <w:u w:color="0f3d22"/>
        <w:rtl w:val="0"/>
        <w:lang w:val="de-DE"/>
        <w14:textFill>
          <w14:solidFill>
            <w14:srgbClr w14:val="0F3D22"/>
          </w14:solidFill>
        </w14:textFill>
      </w:rPr>
      <w:t>RE DES FINANCES, DU BUDGET ET DU SECTEUR BANCAIRE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yle 1 importé"/>
  </w:abstractNum>
  <w:abstractNum w:abstractNumId="1">
    <w:multiLevelType w:val="hybridMultilevel"/>
    <w:styleLink w:val="Style 1 importé"/>
    <w:lvl w:ilvl="0">
      <w:start w:val="1"/>
      <w:numFmt w:val="bullet"/>
      <w:suff w:val="tab"/>
      <w:lvlText w:val="–"/>
      <w:lvlJc w:val="left"/>
      <w:pPr>
        <w:ind w:left="69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ind w:left="105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187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69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51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3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15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97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796" w:hanging="23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orps A">
    <w:name w:val="Corps A"/>
    <w:next w:val="Corps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Aucun">
    <w:name w:val="Aucun"/>
  </w:style>
  <w:style w:type="paragraph" w:styleId="heading 1">
    <w:name w:val="heading 1"/>
    <w:next w:val="heading 1"/>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Calibri" w:cs="Arial Unicode MS" w:hAnsi="Calibri" w:eastAsia="Arial Unicode MS"/>
      <w:b w:val="1"/>
      <w:bCs w:val="1"/>
      <w:i w:val="0"/>
      <w:iCs w:val="0"/>
      <w:caps w:val="0"/>
      <w:smallCaps w:val="0"/>
      <w:strike w:val="0"/>
      <w:dstrike w:val="0"/>
      <w:outline w:val="0"/>
      <w:color w:val="0f3d22"/>
      <w:spacing w:val="0"/>
      <w:kern w:val="0"/>
      <w:position w:val="0"/>
      <w:sz w:val="26"/>
      <w:szCs w:val="26"/>
      <w:u w:val="none" w:color="0f3d22"/>
      <w:shd w:val="nil" w:color="auto" w:fill="auto"/>
      <w:vertAlign w:val="baseline"/>
      <w:lang w:val="fr-FR"/>
      <w14:textFill>
        <w14:solidFill>
          <w14:srgbClr w14:val="0F3D22"/>
        </w14:solidFill>
      </w14:textFill>
    </w:rPr>
  </w:style>
  <w:style w:type="character" w:styleId="Aucun A">
    <w:name w:val="Aucun A"/>
    <w:basedOn w:val="Aucun"/>
    <w:rPr>
      <w:lang w:val="fr-FR"/>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fr-FR"/>
      <w14:textFill>
        <w14:solidFill>
          <w14:srgbClr w14:val="000000"/>
        </w14:solidFill>
      </w14:textFill>
    </w:rPr>
  </w:style>
  <w:style w:type="numbering" w:styleId="Style 1 importé">
    <w:name w:val="Style 1 importé"/>
    <w:pPr>
      <w:numPr>
        <w:numId w:val="1"/>
      </w:numPr>
    </w:pPr>
  </w:style>
  <w:style w:type="character" w:styleId="Hyperlink.0">
    <w:name w:val="Hyperlink.0"/>
    <w:basedOn w:val="Aucun"/>
    <w:next w:val="Hyperlink.0"/>
    <w:rPr>
      <w:rFonts w:ascii="Calibri" w:cs="Calibri" w:hAnsi="Calibri" w:eastAsia="Calibri"/>
      <w:b w:val="1"/>
      <w:bCs w:val="1"/>
      <w:outline w:val="0"/>
      <w:color w:val="0563c1"/>
      <w:u w:val="single"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Thème Office">
  <a:themeElements>
    <a:clrScheme name="Thèm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